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B622" w14:textId="77777777" w:rsidR="00FB2A90" w:rsidRPr="00095826" w:rsidRDefault="000802A8" w:rsidP="000802A8">
      <w:pPr>
        <w:spacing w:after="0"/>
        <w:jc w:val="center"/>
        <w:rPr>
          <w:rFonts w:ascii="Arial" w:hAnsi="Arial" w:cs="Arial"/>
          <w:b/>
        </w:rPr>
      </w:pPr>
      <w:r w:rsidRPr="00095826">
        <w:rPr>
          <w:rFonts w:ascii="Arial" w:hAnsi="Arial" w:cs="Arial"/>
          <w:b/>
        </w:rPr>
        <w:t>Short-term Lets</w:t>
      </w:r>
    </w:p>
    <w:p w14:paraId="298B08A9" w14:textId="77777777" w:rsidR="000802A8" w:rsidRPr="00095826" w:rsidRDefault="000802A8" w:rsidP="000802A8">
      <w:pPr>
        <w:spacing w:after="0"/>
        <w:jc w:val="center"/>
        <w:rPr>
          <w:rFonts w:ascii="Arial" w:hAnsi="Arial" w:cs="Arial"/>
          <w:b/>
        </w:rPr>
      </w:pPr>
      <w:r w:rsidRPr="00095826">
        <w:rPr>
          <w:rFonts w:ascii="Arial" w:hAnsi="Arial" w:cs="Arial"/>
          <w:b/>
        </w:rPr>
        <w:t xml:space="preserve">Additional </w:t>
      </w:r>
      <w:r w:rsidR="0015539E" w:rsidRPr="00095826">
        <w:rPr>
          <w:rFonts w:ascii="Arial" w:hAnsi="Arial" w:cs="Arial"/>
          <w:b/>
        </w:rPr>
        <w:t>licence c</w:t>
      </w:r>
      <w:r w:rsidRPr="00095826">
        <w:rPr>
          <w:rFonts w:ascii="Arial" w:hAnsi="Arial" w:cs="Arial"/>
          <w:b/>
        </w:rPr>
        <w:t>onditions</w:t>
      </w:r>
    </w:p>
    <w:p w14:paraId="55D81682" w14:textId="77777777" w:rsidR="00D93BE0" w:rsidRPr="00095826" w:rsidRDefault="00D93BE0" w:rsidP="000802A8">
      <w:pPr>
        <w:spacing w:after="0"/>
        <w:jc w:val="center"/>
        <w:rPr>
          <w:rFonts w:ascii="Arial" w:hAnsi="Arial" w:cs="Arial"/>
          <w:b/>
        </w:rPr>
      </w:pPr>
    </w:p>
    <w:p w14:paraId="5DE44E45" w14:textId="77777777" w:rsidR="00D93BE0" w:rsidRPr="00095826" w:rsidRDefault="00D93BE0" w:rsidP="00961D1B">
      <w:pPr>
        <w:pStyle w:val="ListParagraph"/>
        <w:numPr>
          <w:ilvl w:val="0"/>
          <w:numId w:val="6"/>
        </w:numPr>
        <w:rPr>
          <w:w w:val="105"/>
        </w:rPr>
      </w:pPr>
      <w:r w:rsidRPr="00095826">
        <w:rPr>
          <w:w w:val="105"/>
        </w:rPr>
        <w:t>If</w:t>
      </w:r>
      <w:r w:rsidRPr="00095826">
        <w:rPr>
          <w:spacing w:val="-19"/>
          <w:w w:val="105"/>
        </w:rPr>
        <w:t xml:space="preserve"> </w:t>
      </w:r>
      <w:r w:rsidRPr="00095826">
        <w:rPr>
          <w:w w:val="105"/>
        </w:rPr>
        <w:t>there</w:t>
      </w:r>
      <w:r w:rsidRPr="00095826">
        <w:rPr>
          <w:spacing w:val="-19"/>
          <w:w w:val="105"/>
        </w:rPr>
        <w:t xml:space="preserve"> </w:t>
      </w:r>
      <w:r w:rsidRPr="00095826">
        <w:rPr>
          <w:w w:val="105"/>
        </w:rPr>
        <w:t>is</w:t>
      </w:r>
      <w:r w:rsidRPr="00095826">
        <w:rPr>
          <w:spacing w:val="-19"/>
          <w:w w:val="105"/>
        </w:rPr>
        <w:t xml:space="preserve"> </w:t>
      </w:r>
      <w:r w:rsidRPr="00095826">
        <w:rPr>
          <w:w w:val="105"/>
        </w:rPr>
        <w:t>a</w:t>
      </w:r>
      <w:r w:rsidRPr="00095826">
        <w:rPr>
          <w:spacing w:val="-19"/>
          <w:w w:val="105"/>
        </w:rPr>
        <w:t xml:space="preserve"> </w:t>
      </w:r>
      <w:r w:rsidRPr="00095826">
        <w:rPr>
          <w:w w:val="105"/>
        </w:rPr>
        <w:t>material</w:t>
      </w:r>
      <w:r w:rsidRPr="00095826">
        <w:rPr>
          <w:spacing w:val="-19"/>
          <w:w w:val="105"/>
        </w:rPr>
        <w:t xml:space="preserve"> </w:t>
      </w:r>
      <w:r w:rsidRPr="00095826">
        <w:rPr>
          <w:w w:val="105"/>
        </w:rPr>
        <w:t>change</w:t>
      </w:r>
      <w:r w:rsidRPr="00095826">
        <w:rPr>
          <w:spacing w:val="-19"/>
          <w:w w:val="105"/>
        </w:rPr>
        <w:t xml:space="preserve"> </w:t>
      </w:r>
      <w:r w:rsidRPr="00095826">
        <w:rPr>
          <w:w w:val="105"/>
        </w:rPr>
        <w:t>of</w:t>
      </w:r>
      <w:r w:rsidRPr="00095826">
        <w:rPr>
          <w:spacing w:val="-19"/>
          <w:w w:val="105"/>
        </w:rPr>
        <w:t xml:space="preserve"> </w:t>
      </w:r>
      <w:r w:rsidRPr="00095826">
        <w:rPr>
          <w:w w:val="105"/>
        </w:rPr>
        <w:t>circumstance</w:t>
      </w:r>
      <w:r w:rsidRPr="00095826">
        <w:rPr>
          <w:spacing w:val="-19"/>
          <w:w w:val="105"/>
        </w:rPr>
        <w:t xml:space="preserve"> </w:t>
      </w:r>
      <w:r w:rsidRPr="00095826">
        <w:rPr>
          <w:w w:val="105"/>
        </w:rPr>
        <w:t>affecting</w:t>
      </w:r>
      <w:r w:rsidRPr="00095826">
        <w:rPr>
          <w:spacing w:val="-19"/>
          <w:w w:val="105"/>
        </w:rPr>
        <w:t xml:space="preserve"> </w:t>
      </w:r>
      <w:r w:rsidRPr="00095826">
        <w:rPr>
          <w:w w:val="105"/>
        </w:rPr>
        <w:t>the</w:t>
      </w:r>
      <w:r w:rsidRPr="00095826">
        <w:rPr>
          <w:spacing w:val="-19"/>
          <w:w w:val="105"/>
        </w:rPr>
        <w:t xml:space="preserve"> </w:t>
      </w:r>
      <w:r w:rsidRPr="00095826">
        <w:rPr>
          <w:w w:val="105"/>
        </w:rPr>
        <w:t>Licensee</w:t>
      </w:r>
      <w:r w:rsidRPr="00095826">
        <w:rPr>
          <w:spacing w:val="-19"/>
          <w:w w:val="105"/>
        </w:rPr>
        <w:t xml:space="preserve"> </w:t>
      </w:r>
      <w:r w:rsidRPr="00095826">
        <w:rPr>
          <w:w w:val="105"/>
        </w:rPr>
        <w:t>or</w:t>
      </w:r>
      <w:r w:rsidRPr="00095826">
        <w:rPr>
          <w:spacing w:val="-18"/>
          <w:w w:val="105"/>
        </w:rPr>
        <w:t xml:space="preserve"> </w:t>
      </w:r>
      <w:r w:rsidRPr="00095826">
        <w:rPr>
          <w:w w:val="105"/>
        </w:rPr>
        <w:t>the operation</w:t>
      </w:r>
      <w:r w:rsidRPr="00095826">
        <w:rPr>
          <w:spacing w:val="-21"/>
          <w:w w:val="105"/>
        </w:rPr>
        <w:t xml:space="preserve"> </w:t>
      </w:r>
      <w:r w:rsidRPr="00095826">
        <w:rPr>
          <w:w w:val="105"/>
        </w:rPr>
        <w:t>of</w:t>
      </w:r>
      <w:r w:rsidRPr="00095826">
        <w:rPr>
          <w:spacing w:val="-20"/>
          <w:w w:val="105"/>
        </w:rPr>
        <w:t xml:space="preserve"> </w:t>
      </w:r>
      <w:r w:rsidRPr="00095826">
        <w:rPr>
          <w:w w:val="105"/>
        </w:rPr>
        <w:t>the</w:t>
      </w:r>
      <w:r w:rsidRPr="00095826">
        <w:rPr>
          <w:spacing w:val="-20"/>
          <w:w w:val="105"/>
        </w:rPr>
        <w:t xml:space="preserve"> </w:t>
      </w:r>
      <w:r w:rsidRPr="00095826">
        <w:rPr>
          <w:w w:val="105"/>
        </w:rPr>
        <w:t>Short-term Let,</w:t>
      </w:r>
      <w:r w:rsidRPr="00095826">
        <w:rPr>
          <w:spacing w:val="-20"/>
          <w:w w:val="105"/>
        </w:rPr>
        <w:t xml:space="preserve"> </w:t>
      </w:r>
      <w:r w:rsidRPr="00095826">
        <w:rPr>
          <w:w w:val="105"/>
        </w:rPr>
        <w:t>the</w:t>
      </w:r>
      <w:r w:rsidRPr="00095826">
        <w:rPr>
          <w:spacing w:val="-21"/>
          <w:w w:val="105"/>
        </w:rPr>
        <w:t xml:space="preserve"> </w:t>
      </w:r>
      <w:r w:rsidRPr="00095826">
        <w:rPr>
          <w:w w:val="105"/>
        </w:rPr>
        <w:t>Licensee</w:t>
      </w:r>
      <w:r w:rsidRPr="00095826">
        <w:rPr>
          <w:spacing w:val="-20"/>
          <w:w w:val="105"/>
        </w:rPr>
        <w:t xml:space="preserve"> </w:t>
      </w:r>
      <w:r w:rsidRPr="00095826">
        <w:rPr>
          <w:w w:val="105"/>
        </w:rPr>
        <w:t>must</w:t>
      </w:r>
      <w:r w:rsidRPr="00095826">
        <w:rPr>
          <w:spacing w:val="-20"/>
          <w:w w:val="105"/>
        </w:rPr>
        <w:t xml:space="preserve"> </w:t>
      </w:r>
      <w:r w:rsidRPr="00095826">
        <w:rPr>
          <w:w w:val="105"/>
        </w:rPr>
        <w:t>inform</w:t>
      </w:r>
      <w:r w:rsidRPr="00095826">
        <w:rPr>
          <w:spacing w:val="-20"/>
          <w:w w:val="105"/>
        </w:rPr>
        <w:t xml:space="preserve"> </w:t>
      </w:r>
      <w:r w:rsidRPr="00095826">
        <w:rPr>
          <w:w w:val="105"/>
        </w:rPr>
        <w:t>the</w:t>
      </w:r>
      <w:r w:rsidRPr="00095826">
        <w:rPr>
          <w:spacing w:val="-21"/>
          <w:w w:val="105"/>
        </w:rPr>
        <w:t xml:space="preserve"> </w:t>
      </w:r>
      <w:r w:rsidRPr="00095826">
        <w:rPr>
          <w:w w:val="105"/>
        </w:rPr>
        <w:t>licensing</w:t>
      </w:r>
      <w:r w:rsidRPr="00095826">
        <w:rPr>
          <w:spacing w:val="-20"/>
          <w:w w:val="105"/>
        </w:rPr>
        <w:t xml:space="preserve"> </w:t>
      </w:r>
      <w:r w:rsidRPr="00095826">
        <w:rPr>
          <w:w w:val="105"/>
        </w:rPr>
        <w:t>authority</w:t>
      </w:r>
      <w:r w:rsidRPr="00095826">
        <w:rPr>
          <w:spacing w:val="-20"/>
          <w:w w:val="105"/>
        </w:rPr>
        <w:t xml:space="preserve"> </w:t>
      </w:r>
      <w:r w:rsidRPr="00095826">
        <w:rPr>
          <w:w w:val="105"/>
        </w:rPr>
        <w:t>as soon</w:t>
      </w:r>
      <w:r w:rsidRPr="00095826">
        <w:rPr>
          <w:spacing w:val="-14"/>
          <w:w w:val="105"/>
        </w:rPr>
        <w:t xml:space="preserve"> </w:t>
      </w:r>
      <w:r w:rsidRPr="00095826">
        <w:rPr>
          <w:w w:val="105"/>
        </w:rPr>
        <w:t>as</w:t>
      </w:r>
      <w:r w:rsidRPr="00095826">
        <w:rPr>
          <w:spacing w:val="-14"/>
          <w:w w:val="105"/>
        </w:rPr>
        <w:t xml:space="preserve"> </w:t>
      </w:r>
      <w:r w:rsidRPr="00095826">
        <w:rPr>
          <w:w w:val="105"/>
        </w:rPr>
        <w:t>possible.</w:t>
      </w:r>
      <w:r w:rsidRPr="00095826">
        <w:rPr>
          <w:spacing w:val="-14"/>
          <w:w w:val="105"/>
        </w:rPr>
        <w:t xml:space="preserve"> </w:t>
      </w:r>
      <w:r w:rsidRPr="00095826">
        <w:rPr>
          <w:w w:val="105"/>
        </w:rPr>
        <w:t>No</w:t>
      </w:r>
      <w:r w:rsidRPr="00095826">
        <w:rPr>
          <w:spacing w:val="-14"/>
          <w:w w:val="105"/>
        </w:rPr>
        <w:t xml:space="preserve"> </w:t>
      </w:r>
      <w:r w:rsidRPr="00095826">
        <w:rPr>
          <w:w w:val="105"/>
        </w:rPr>
        <w:t>alteration</w:t>
      </w:r>
      <w:r w:rsidRPr="00095826">
        <w:rPr>
          <w:spacing w:val="-14"/>
          <w:w w:val="105"/>
        </w:rPr>
        <w:t xml:space="preserve"> </w:t>
      </w:r>
      <w:r w:rsidRPr="00095826">
        <w:rPr>
          <w:w w:val="105"/>
        </w:rPr>
        <w:t>must</w:t>
      </w:r>
      <w:r w:rsidRPr="00095826">
        <w:rPr>
          <w:spacing w:val="-14"/>
          <w:w w:val="105"/>
        </w:rPr>
        <w:t xml:space="preserve"> </w:t>
      </w:r>
      <w:r w:rsidRPr="00095826">
        <w:rPr>
          <w:w w:val="105"/>
        </w:rPr>
        <w:t>be</w:t>
      </w:r>
      <w:r w:rsidRPr="00095826">
        <w:rPr>
          <w:spacing w:val="-14"/>
          <w:w w:val="105"/>
        </w:rPr>
        <w:t xml:space="preserve"> </w:t>
      </w:r>
      <w:r w:rsidRPr="00095826">
        <w:rPr>
          <w:w w:val="105"/>
        </w:rPr>
        <w:t>made</w:t>
      </w:r>
      <w:r w:rsidRPr="00095826">
        <w:rPr>
          <w:spacing w:val="-14"/>
          <w:w w:val="105"/>
        </w:rPr>
        <w:t xml:space="preserve"> </w:t>
      </w:r>
      <w:r w:rsidRPr="00095826">
        <w:rPr>
          <w:w w:val="105"/>
        </w:rPr>
        <w:t>to</w:t>
      </w:r>
      <w:r w:rsidRPr="00095826">
        <w:rPr>
          <w:spacing w:val="-14"/>
          <w:w w:val="105"/>
        </w:rPr>
        <w:t xml:space="preserve"> </w:t>
      </w:r>
      <w:r w:rsidRPr="00095826">
        <w:rPr>
          <w:w w:val="105"/>
        </w:rPr>
        <w:t>the</w:t>
      </w:r>
      <w:r w:rsidRPr="00095826">
        <w:rPr>
          <w:spacing w:val="-14"/>
          <w:w w:val="105"/>
        </w:rPr>
        <w:t xml:space="preserve"> </w:t>
      </w:r>
      <w:r w:rsidRPr="00095826">
        <w:rPr>
          <w:w w:val="105"/>
        </w:rPr>
        <w:t>property</w:t>
      </w:r>
      <w:r w:rsidRPr="00095826">
        <w:rPr>
          <w:spacing w:val="-14"/>
          <w:w w:val="105"/>
        </w:rPr>
        <w:t xml:space="preserve"> </w:t>
      </w:r>
      <w:r w:rsidRPr="00095826">
        <w:rPr>
          <w:w w:val="105"/>
        </w:rPr>
        <w:t>without</w:t>
      </w:r>
      <w:r w:rsidRPr="00095826">
        <w:rPr>
          <w:spacing w:val="-14"/>
          <w:w w:val="105"/>
        </w:rPr>
        <w:t xml:space="preserve"> </w:t>
      </w:r>
      <w:r w:rsidRPr="00095826">
        <w:rPr>
          <w:w w:val="105"/>
        </w:rPr>
        <w:t>the prior written consent of the</w:t>
      </w:r>
      <w:r w:rsidRPr="00095826">
        <w:rPr>
          <w:spacing w:val="-44"/>
          <w:w w:val="105"/>
        </w:rPr>
        <w:t xml:space="preserve">    </w:t>
      </w:r>
      <w:r w:rsidRPr="00095826">
        <w:rPr>
          <w:w w:val="105"/>
        </w:rPr>
        <w:t>authority.</w:t>
      </w:r>
    </w:p>
    <w:p w14:paraId="1A9B8D21" w14:textId="77777777" w:rsidR="00D93BE0" w:rsidRPr="00095826" w:rsidRDefault="00D93BE0" w:rsidP="00961D1B">
      <w:pPr>
        <w:spacing w:after="0"/>
        <w:rPr>
          <w:rFonts w:ascii="Arial" w:hAnsi="Arial" w:cs="Arial"/>
          <w:w w:val="105"/>
        </w:rPr>
      </w:pPr>
    </w:p>
    <w:p w14:paraId="5C81D938" w14:textId="77777777" w:rsidR="00D93BE0" w:rsidRPr="00095826" w:rsidRDefault="00D93BE0" w:rsidP="00961D1B">
      <w:pPr>
        <w:pStyle w:val="ListParagraph"/>
        <w:numPr>
          <w:ilvl w:val="0"/>
          <w:numId w:val="6"/>
        </w:numPr>
        <w:rPr>
          <w:w w:val="105"/>
        </w:rPr>
      </w:pPr>
      <w:r w:rsidRPr="00095826">
        <w:rPr>
          <w:w w:val="105"/>
        </w:rPr>
        <w:t xml:space="preserve">The licence holder must take steps to ensure that the property, </w:t>
      </w:r>
      <w:proofErr w:type="gramStart"/>
      <w:r w:rsidRPr="00095826">
        <w:rPr>
          <w:w w:val="105"/>
        </w:rPr>
        <w:t>fittings</w:t>
      </w:r>
      <w:proofErr w:type="gramEnd"/>
      <w:r w:rsidRPr="00095826">
        <w:rPr>
          <w:w w:val="105"/>
        </w:rPr>
        <w:t xml:space="preserve"> and furniture,</w:t>
      </w:r>
      <w:r w:rsidRPr="00095826">
        <w:rPr>
          <w:spacing w:val="-39"/>
          <w:w w:val="105"/>
        </w:rPr>
        <w:t xml:space="preserve"> </w:t>
      </w:r>
      <w:r w:rsidRPr="00095826">
        <w:rPr>
          <w:w w:val="105"/>
        </w:rPr>
        <w:t>including</w:t>
      </w:r>
      <w:r w:rsidRPr="00095826">
        <w:rPr>
          <w:spacing w:val="-38"/>
          <w:w w:val="105"/>
        </w:rPr>
        <w:t xml:space="preserve"> </w:t>
      </w:r>
      <w:r w:rsidRPr="00095826">
        <w:rPr>
          <w:w w:val="105"/>
        </w:rPr>
        <w:t>fire</w:t>
      </w:r>
      <w:r w:rsidRPr="00095826">
        <w:rPr>
          <w:spacing w:val="-39"/>
          <w:w w:val="105"/>
        </w:rPr>
        <w:t xml:space="preserve"> </w:t>
      </w:r>
      <w:r w:rsidRPr="00095826">
        <w:rPr>
          <w:w w:val="105"/>
        </w:rPr>
        <w:t>precautions,</w:t>
      </w:r>
      <w:r w:rsidRPr="00095826">
        <w:rPr>
          <w:spacing w:val="-38"/>
          <w:w w:val="105"/>
        </w:rPr>
        <w:t xml:space="preserve"> </w:t>
      </w:r>
      <w:r w:rsidRPr="00095826">
        <w:rPr>
          <w:w w:val="105"/>
        </w:rPr>
        <w:t>plumbing,</w:t>
      </w:r>
      <w:r w:rsidRPr="00095826">
        <w:rPr>
          <w:spacing w:val="-39"/>
          <w:w w:val="105"/>
        </w:rPr>
        <w:t xml:space="preserve"> </w:t>
      </w:r>
      <w:r w:rsidRPr="00095826">
        <w:rPr>
          <w:w w:val="105"/>
        </w:rPr>
        <w:t>gas</w:t>
      </w:r>
      <w:r w:rsidRPr="00095826">
        <w:rPr>
          <w:spacing w:val="-38"/>
          <w:w w:val="105"/>
        </w:rPr>
        <w:t xml:space="preserve"> </w:t>
      </w:r>
      <w:r w:rsidRPr="00095826">
        <w:rPr>
          <w:w w:val="105"/>
        </w:rPr>
        <w:t>and</w:t>
      </w:r>
      <w:r w:rsidRPr="00095826">
        <w:rPr>
          <w:spacing w:val="-39"/>
          <w:w w:val="105"/>
        </w:rPr>
        <w:t xml:space="preserve"> </w:t>
      </w:r>
      <w:r w:rsidRPr="00095826">
        <w:rPr>
          <w:w w:val="105"/>
        </w:rPr>
        <w:t>electrical</w:t>
      </w:r>
      <w:r w:rsidRPr="00095826">
        <w:rPr>
          <w:spacing w:val="-38"/>
          <w:w w:val="105"/>
        </w:rPr>
        <w:t xml:space="preserve"> </w:t>
      </w:r>
      <w:r w:rsidRPr="00095826">
        <w:rPr>
          <w:w w:val="105"/>
        </w:rPr>
        <w:t>installations, are</w:t>
      </w:r>
      <w:r w:rsidRPr="00095826">
        <w:rPr>
          <w:spacing w:val="-18"/>
          <w:w w:val="105"/>
        </w:rPr>
        <w:t xml:space="preserve"> </w:t>
      </w:r>
      <w:r w:rsidRPr="00095826">
        <w:rPr>
          <w:w w:val="105"/>
        </w:rPr>
        <w:t>maintained</w:t>
      </w:r>
      <w:r w:rsidRPr="00095826">
        <w:rPr>
          <w:spacing w:val="-18"/>
          <w:w w:val="105"/>
        </w:rPr>
        <w:t xml:space="preserve"> </w:t>
      </w:r>
      <w:r w:rsidRPr="00095826">
        <w:rPr>
          <w:w w:val="105"/>
        </w:rPr>
        <w:t>throughout</w:t>
      </w:r>
      <w:r w:rsidRPr="00095826">
        <w:rPr>
          <w:spacing w:val="-18"/>
          <w:w w:val="105"/>
        </w:rPr>
        <w:t xml:space="preserve"> </w:t>
      </w:r>
      <w:r w:rsidRPr="00095826">
        <w:rPr>
          <w:w w:val="105"/>
        </w:rPr>
        <w:t>the</w:t>
      </w:r>
      <w:r w:rsidRPr="00095826">
        <w:rPr>
          <w:spacing w:val="-17"/>
          <w:w w:val="105"/>
        </w:rPr>
        <w:t xml:space="preserve"> </w:t>
      </w:r>
      <w:r w:rsidRPr="00095826">
        <w:rPr>
          <w:w w:val="105"/>
        </w:rPr>
        <w:t>period</w:t>
      </w:r>
      <w:r w:rsidRPr="00095826">
        <w:rPr>
          <w:spacing w:val="-18"/>
          <w:w w:val="105"/>
        </w:rPr>
        <w:t xml:space="preserve"> </w:t>
      </w:r>
      <w:r w:rsidRPr="00095826">
        <w:rPr>
          <w:w w:val="105"/>
        </w:rPr>
        <w:t>of</w:t>
      </w:r>
      <w:r w:rsidRPr="00095826">
        <w:rPr>
          <w:spacing w:val="-18"/>
          <w:w w:val="105"/>
        </w:rPr>
        <w:t xml:space="preserve"> </w:t>
      </w:r>
      <w:r w:rsidRPr="00095826">
        <w:rPr>
          <w:w w:val="105"/>
        </w:rPr>
        <w:t>the</w:t>
      </w:r>
      <w:r w:rsidRPr="00095826">
        <w:rPr>
          <w:spacing w:val="-17"/>
          <w:w w:val="105"/>
        </w:rPr>
        <w:t xml:space="preserve"> </w:t>
      </w:r>
      <w:r w:rsidRPr="00095826">
        <w:rPr>
          <w:w w:val="105"/>
        </w:rPr>
        <w:t>licence</w:t>
      </w:r>
      <w:r w:rsidRPr="00095826">
        <w:rPr>
          <w:spacing w:val="-18"/>
          <w:w w:val="105"/>
        </w:rPr>
        <w:t xml:space="preserve"> </w:t>
      </w:r>
      <w:r w:rsidRPr="00095826">
        <w:rPr>
          <w:w w:val="105"/>
        </w:rPr>
        <w:t>to</w:t>
      </w:r>
      <w:r w:rsidRPr="00095826">
        <w:rPr>
          <w:spacing w:val="-18"/>
          <w:w w:val="105"/>
        </w:rPr>
        <w:t xml:space="preserve"> </w:t>
      </w:r>
      <w:r w:rsidRPr="00095826">
        <w:rPr>
          <w:w w:val="105"/>
        </w:rPr>
        <w:t>the</w:t>
      </w:r>
      <w:r w:rsidRPr="00095826">
        <w:rPr>
          <w:spacing w:val="-17"/>
          <w:w w:val="105"/>
        </w:rPr>
        <w:t xml:space="preserve"> </w:t>
      </w:r>
      <w:r w:rsidRPr="00095826">
        <w:rPr>
          <w:w w:val="105"/>
        </w:rPr>
        <w:t>standard</w:t>
      </w:r>
      <w:r w:rsidRPr="00095826">
        <w:rPr>
          <w:spacing w:val="-18"/>
          <w:w w:val="105"/>
        </w:rPr>
        <w:t xml:space="preserve"> </w:t>
      </w:r>
      <w:r w:rsidRPr="00095826">
        <w:rPr>
          <w:w w:val="105"/>
        </w:rPr>
        <w:t>required. The</w:t>
      </w:r>
      <w:r w:rsidRPr="00095826">
        <w:rPr>
          <w:spacing w:val="-13"/>
          <w:w w:val="105"/>
        </w:rPr>
        <w:t xml:space="preserve"> </w:t>
      </w:r>
      <w:r w:rsidRPr="00095826">
        <w:rPr>
          <w:w w:val="105"/>
        </w:rPr>
        <w:t>licence holder</w:t>
      </w:r>
      <w:r w:rsidRPr="00095826">
        <w:rPr>
          <w:spacing w:val="-12"/>
          <w:w w:val="105"/>
        </w:rPr>
        <w:t xml:space="preserve"> </w:t>
      </w:r>
      <w:r w:rsidRPr="00095826">
        <w:rPr>
          <w:w w:val="105"/>
        </w:rPr>
        <w:t>should</w:t>
      </w:r>
      <w:r w:rsidRPr="00095826">
        <w:rPr>
          <w:spacing w:val="-12"/>
          <w:w w:val="105"/>
        </w:rPr>
        <w:t xml:space="preserve"> </w:t>
      </w:r>
      <w:r w:rsidRPr="00095826">
        <w:rPr>
          <w:w w:val="105"/>
        </w:rPr>
        <w:t>hold</w:t>
      </w:r>
      <w:r w:rsidRPr="00095826">
        <w:rPr>
          <w:spacing w:val="-12"/>
          <w:w w:val="105"/>
        </w:rPr>
        <w:t xml:space="preserve"> </w:t>
      </w:r>
      <w:r w:rsidRPr="00095826">
        <w:rPr>
          <w:w w:val="105"/>
        </w:rPr>
        <w:t>all</w:t>
      </w:r>
      <w:r w:rsidRPr="00095826">
        <w:rPr>
          <w:spacing w:val="-12"/>
          <w:w w:val="105"/>
        </w:rPr>
        <w:t xml:space="preserve"> </w:t>
      </w:r>
      <w:r w:rsidRPr="00095826">
        <w:rPr>
          <w:w w:val="105"/>
        </w:rPr>
        <w:t>necessary</w:t>
      </w:r>
      <w:r w:rsidRPr="00095826">
        <w:rPr>
          <w:spacing w:val="-12"/>
          <w:w w:val="105"/>
        </w:rPr>
        <w:t xml:space="preserve"> </w:t>
      </w:r>
      <w:r w:rsidRPr="00095826">
        <w:rPr>
          <w:w w:val="105"/>
        </w:rPr>
        <w:t>certificates.</w:t>
      </w:r>
    </w:p>
    <w:p w14:paraId="7C7715F4" w14:textId="77777777" w:rsidR="00D93BE0" w:rsidRPr="00095826" w:rsidRDefault="00D93BE0" w:rsidP="00961D1B">
      <w:pPr>
        <w:spacing w:after="0"/>
        <w:rPr>
          <w:rFonts w:ascii="Arial" w:hAnsi="Arial" w:cs="Arial"/>
          <w:w w:val="105"/>
        </w:rPr>
      </w:pPr>
    </w:p>
    <w:p w14:paraId="7F921EF5" w14:textId="77777777" w:rsidR="00D93BE0" w:rsidRPr="00095826" w:rsidRDefault="00D93BE0" w:rsidP="00961D1B">
      <w:pPr>
        <w:pStyle w:val="ListParagraph"/>
        <w:numPr>
          <w:ilvl w:val="0"/>
          <w:numId w:val="6"/>
        </w:numPr>
        <w:rPr>
          <w:w w:val="105"/>
        </w:rPr>
      </w:pPr>
      <w:proofErr w:type="gramStart"/>
      <w:r w:rsidRPr="00095826">
        <w:rPr>
          <w:spacing w:val="-18"/>
          <w:w w:val="105"/>
        </w:rPr>
        <w:t>To</w:t>
      </w:r>
      <w:r w:rsidR="006F447F" w:rsidRPr="00095826">
        <w:rPr>
          <w:spacing w:val="-18"/>
          <w:w w:val="105"/>
        </w:rPr>
        <w:t xml:space="preserve"> </w:t>
      </w:r>
      <w:r w:rsidRPr="00095826">
        <w:rPr>
          <w:spacing w:val="-22"/>
          <w:w w:val="105"/>
        </w:rPr>
        <w:t xml:space="preserve"> </w:t>
      </w:r>
      <w:r w:rsidRPr="00095826">
        <w:rPr>
          <w:w w:val="105"/>
        </w:rPr>
        <w:t>ensure</w:t>
      </w:r>
      <w:proofErr w:type="gramEnd"/>
      <w:r w:rsidRPr="00095826">
        <w:rPr>
          <w:spacing w:val="-22"/>
          <w:w w:val="105"/>
        </w:rPr>
        <w:t xml:space="preserve"> </w:t>
      </w:r>
      <w:r w:rsidRPr="00095826">
        <w:rPr>
          <w:w w:val="105"/>
        </w:rPr>
        <w:t>an</w:t>
      </w:r>
      <w:r w:rsidRPr="00095826">
        <w:rPr>
          <w:spacing w:val="-22"/>
          <w:w w:val="105"/>
        </w:rPr>
        <w:t xml:space="preserve"> </w:t>
      </w:r>
      <w:r w:rsidRPr="00095826">
        <w:rPr>
          <w:w w:val="105"/>
        </w:rPr>
        <w:t>adequate</w:t>
      </w:r>
      <w:r w:rsidRPr="00095826">
        <w:rPr>
          <w:spacing w:val="-22"/>
          <w:w w:val="105"/>
        </w:rPr>
        <w:t xml:space="preserve"> </w:t>
      </w:r>
      <w:r w:rsidRPr="00095826">
        <w:rPr>
          <w:w w:val="105"/>
        </w:rPr>
        <w:t>electricity</w:t>
      </w:r>
      <w:r w:rsidRPr="00095826">
        <w:rPr>
          <w:spacing w:val="-22"/>
          <w:w w:val="105"/>
        </w:rPr>
        <w:t xml:space="preserve"> </w:t>
      </w:r>
      <w:r w:rsidRPr="00095826">
        <w:rPr>
          <w:w w:val="105"/>
        </w:rPr>
        <w:t>supply</w:t>
      </w:r>
      <w:r w:rsidRPr="00095826">
        <w:rPr>
          <w:spacing w:val="-22"/>
          <w:w w:val="105"/>
        </w:rPr>
        <w:t xml:space="preserve"> </w:t>
      </w:r>
      <w:r w:rsidRPr="00095826">
        <w:rPr>
          <w:w w:val="105"/>
        </w:rPr>
        <w:t>is</w:t>
      </w:r>
      <w:r w:rsidRPr="00095826">
        <w:rPr>
          <w:spacing w:val="-22"/>
          <w:w w:val="105"/>
        </w:rPr>
        <w:t xml:space="preserve"> </w:t>
      </w:r>
      <w:r w:rsidRPr="00095826">
        <w:rPr>
          <w:w w:val="105"/>
        </w:rPr>
        <w:t>maintained</w:t>
      </w:r>
      <w:r w:rsidRPr="00095826">
        <w:rPr>
          <w:spacing w:val="-22"/>
          <w:w w:val="105"/>
        </w:rPr>
        <w:t xml:space="preserve"> </w:t>
      </w:r>
      <w:r w:rsidRPr="00095826">
        <w:rPr>
          <w:w w:val="105"/>
        </w:rPr>
        <w:t>to</w:t>
      </w:r>
      <w:r w:rsidRPr="00095826">
        <w:rPr>
          <w:spacing w:val="-22"/>
          <w:w w:val="105"/>
        </w:rPr>
        <w:t xml:space="preserve"> </w:t>
      </w:r>
      <w:r w:rsidRPr="00095826">
        <w:rPr>
          <w:w w:val="105"/>
        </w:rPr>
        <w:t>the</w:t>
      </w:r>
      <w:r w:rsidRPr="00095826">
        <w:rPr>
          <w:spacing w:val="-21"/>
          <w:w w:val="105"/>
        </w:rPr>
        <w:t xml:space="preserve"> </w:t>
      </w:r>
      <w:r w:rsidRPr="00095826">
        <w:rPr>
          <w:w w:val="105"/>
        </w:rPr>
        <w:t>installed</w:t>
      </w:r>
      <w:r w:rsidRPr="00095826">
        <w:rPr>
          <w:spacing w:val="-22"/>
          <w:w w:val="105"/>
        </w:rPr>
        <w:t xml:space="preserve"> </w:t>
      </w:r>
      <w:r w:rsidRPr="00095826">
        <w:rPr>
          <w:w w:val="105"/>
        </w:rPr>
        <w:t>Fire Detection</w:t>
      </w:r>
      <w:r w:rsidRPr="00095826">
        <w:rPr>
          <w:spacing w:val="-24"/>
          <w:w w:val="105"/>
        </w:rPr>
        <w:t xml:space="preserve"> </w:t>
      </w:r>
      <w:r w:rsidRPr="00095826">
        <w:rPr>
          <w:w w:val="105"/>
        </w:rPr>
        <w:t>system,</w:t>
      </w:r>
      <w:r w:rsidRPr="00095826">
        <w:rPr>
          <w:spacing w:val="-24"/>
          <w:w w:val="105"/>
        </w:rPr>
        <w:t xml:space="preserve"> </w:t>
      </w:r>
      <w:r w:rsidRPr="00095826">
        <w:rPr>
          <w:w w:val="105"/>
        </w:rPr>
        <w:t>where</w:t>
      </w:r>
      <w:r w:rsidRPr="00095826">
        <w:rPr>
          <w:spacing w:val="-24"/>
          <w:w w:val="105"/>
        </w:rPr>
        <w:t xml:space="preserve"> </w:t>
      </w:r>
      <w:r w:rsidRPr="00095826">
        <w:rPr>
          <w:w w:val="105"/>
        </w:rPr>
        <w:t>credit</w:t>
      </w:r>
      <w:r w:rsidRPr="00095826">
        <w:rPr>
          <w:spacing w:val="-24"/>
          <w:w w:val="105"/>
        </w:rPr>
        <w:t xml:space="preserve"> </w:t>
      </w:r>
      <w:r w:rsidRPr="00095826">
        <w:rPr>
          <w:w w:val="105"/>
        </w:rPr>
        <w:t>card</w:t>
      </w:r>
      <w:r w:rsidRPr="00095826">
        <w:rPr>
          <w:spacing w:val="-24"/>
          <w:w w:val="105"/>
        </w:rPr>
        <w:t xml:space="preserve"> </w:t>
      </w:r>
      <w:r w:rsidRPr="00095826">
        <w:rPr>
          <w:w w:val="105"/>
        </w:rPr>
        <w:t>meters</w:t>
      </w:r>
      <w:r w:rsidRPr="00095826">
        <w:rPr>
          <w:spacing w:val="-24"/>
          <w:w w:val="105"/>
        </w:rPr>
        <w:t xml:space="preserve"> </w:t>
      </w:r>
      <w:r w:rsidRPr="00095826">
        <w:rPr>
          <w:w w:val="105"/>
        </w:rPr>
        <w:t>are</w:t>
      </w:r>
      <w:r w:rsidRPr="00095826">
        <w:rPr>
          <w:spacing w:val="-24"/>
          <w:w w:val="105"/>
        </w:rPr>
        <w:t xml:space="preserve"> </w:t>
      </w:r>
      <w:r w:rsidRPr="00095826">
        <w:rPr>
          <w:w w:val="105"/>
        </w:rPr>
        <w:t>in</w:t>
      </w:r>
      <w:r w:rsidRPr="00095826">
        <w:rPr>
          <w:spacing w:val="-23"/>
          <w:w w:val="105"/>
        </w:rPr>
        <w:t xml:space="preserve"> </w:t>
      </w:r>
      <w:r w:rsidRPr="00095826">
        <w:rPr>
          <w:w w:val="105"/>
        </w:rPr>
        <w:t>use,</w:t>
      </w:r>
      <w:r w:rsidRPr="00095826">
        <w:rPr>
          <w:spacing w:val="-24"/>
          <w:w w:val="105"/>
        </w:rPr>
        <w:t xml:space="preserve"> </w:t>
      </w:r>
      <w:r w:rsidRPr="00095826">
        <w:rPr>
          <w:w w:val="105"/>
        </w:rPr>
        <w:t>the</w:t>
      </w:r>
      <w:r w:rsidRPr="00095826">
        <w:rPr>
          <w:spacing w:val="-24"/>
          <w:w w:val="105"/>
        </w:rPr>
        <w:t xml:space="preserve"> </w:t>
      </w:r>
      <w:r w:rsidRPr="00095826">
        <w:rPr>
          <w:w w:val="105"/>
        </w:rPr>
        <w:t>Licensee</w:t>
      </w:r>
      <w:r w:rsidRPr="00095826">
        <w:rPr>
          <w:spacing w:val="-24"/>
          <w:w w:val="105"/>
        </w:rPr>
        <w:t xml:space="preserve"> </w:t>
      </w:r>
      <w:r w:rsidRPr="00095826">
        <w:rPr>
          <w:w w:val="105"/>
        </w:rPr>
        <w:t>will</w:t>
      </w:r>
      <w:r w:rsidRPr="00095826">
        <w:rPr>
          <w:spacing w:val="-24"/>
          <w:w w:val="105"/>
        </w:rPr>
        <w:t xml:space="preserve"> </w:t>
      </w:r>
      <w:r w:rsidRPr="00095826">
        <w:rPr>
          <w:w w:val="105"/>
        </w:rPr>
        <w:t>be responsible</w:t>
      </w:r>
      <w:r w:rsidRPr="00095826">
        <w:rPr>
          <w:spacing w:val="-21"/>
          <w:w w:val="105"/>
        </w:rPr>
        <w:t xml:space="preserve"> </w:t>
      </w:r>
      <w:r w:rsidRPr="00095826">
        <w:rPr>
          <w:w w:val="105"/>
        </w:rPr>
        <w:t>for</w:t>
      </w:r>
      <w:r w:rsidRPr="00095826">
        <w:rPr>
          <w:spacing w:val="-21"/>
          <w:w w:val="105"/>
        </w:rPr>
        <w:t xml:space="preserve"> </w:t>
      </w:r>
      <w:r w:rsidRPr="00095826">
        <w:rPr>
          <w:w w:val="105"/>
        </w:rPr>
        <w:t>ensuring</w:t>
      </w:r>
      <w:r w:rsidRPr="00095826">
        <w:rPr>
          <w:spacing w:val="-21"/>
          <w:w w:val="105"/>
        </w:rPr>
        <w:t xml:space="preserve"> </w:t>
      </w:r>
      <w:r w:rsidRPr="00095826">
        <w:rPr>
          <w:w w:val="105"/>
        </w:rPr>
        <w:t>that</w:t>
      </w:r>
      <w:r w:rsidRPr="00095826">
        <w:rPr>
          <w:spacing w:val="-21"/>
          <w:w w:val="105"/>
        </w:rPr>
        <w:t xml:space="preserve"> </w:t>
      </w:r>
      <w:r w:rsidRPr="00095826">
        <w:rPr>
          <w:w w:val="105"/>
        </w:rPr>
        <w:t>the</w:t>
      </w:r>
      <w:r w:rsidRPr="00095826">
        <w:rPr>
          <w:spacing w:val="-21"/>
          <w:w w:val="105"/>
        </w:rPr>
        <w:t xml:space="preserve"> </w:t>
      </w:r>
      <w:r w:rsidRPr="00095826">
        <w:rPr>
          <w:w w:val="105"/>
        </w:rPr>
        <w:t>meters</w:t>
      </w:r>
      <w:r w:rsidRPr="00095826">
        <w:rPr>
          <w:spacing w:val="-21"/>
          <w:w w:val="105"/>
        </w:rPr>
        <w:t xml:space="preserve"> </w:t>
      </w:r>
      <w:r w:rsidRPr="00095826">
        <w:rPr>
          <w:w w:val="105"/>
        </w:rPr>
        <w:t>remain</w:t>
      </w:r>
      <w:r w:rsidRPr="00095826">
        <w:rPr>
          <w:spacing w:val="-21"/>
          <w:w w:val="105"/>
        </w:rPr>
        <w:t xml:space="preserve"> </w:t>
      </w:r>
      <w:r w:rsidRPr="00095826">
        <w:rPr>
          <w:w w:val="105"/>
        </w:rPr>
        <w:t>in</w:t>
      </w:r>
      <w:r w:rsidRPr="00095826">
        <w:rPr>
          <w:spacing w:val="-20"/>
          <w:w w:val="105"/>
        </w:rPr>
        <w:t xml:space="preserve"> </w:t>
      </w:r>
      <w:r w:rsidRPr="00095826">
        <w:rPr>
          <w:w w:val="105"/>
        </w:rPr>
        <w:t>credit</w:t>
      </w:r>
      <w:r w:rsidRPr="00095826">
        <w:rPr>
          <w:spacing w:val="-21"/>
          <w:w w:val="105"/>
        </w:rPr>
        <w:t xml:space="preserve"> </w:t>
      </w:r>
      <w:r w:rsidRPr="00095826">
        <w:rPr>
          <w:w w:val="105"/>
        </w:rPr>
        <w:t>when</w:t>
      </w:r>
      <w:r w:rsidRPr="00095826">
        <w:rPr>
          <w:spacing w:val="-21"/>
          <w:w w:val="105"/>
        </w:rPr>
        <w:t xml:space="preserve"> </w:t>
      </w:r>
      <w:r w:rsidRPr="00095826">
        <w:rPr>
          <w:w w:val="105"/>
        </w:rPr>
        <w:t>the</w:t>
      </w:r>
      <w:r w:rsidRPr="00095826">
        <w:rPr>
          <w:spacing w:val="-21"/>
          <w:w w:val="105"/>
        </w:rPr>
        <w:t xml:space="preserve"> </w:t>
      </w:r>
      <w:r w:rsidRPr="00095826">
        <w:rPr>
          <w:w w:val="105"/>
        </w:rPr>
        <w:t>premises are</w:t>
      </w:r>
      <w:r w:rsidRPr="00095826">
        <w:rPr>
          <w:spacing w:val="-15"/>
          <w:w w:val="105"/>
        </w:rPr>
        <w:t xml:space="preserve"> </w:t>
      </w:r>
      <w:r w:rsidRPr="00095826">
        <w:rPr>
          <w:w w:val="105"/>
        </w:rPr>
        <w:t>unoccupied</w:t>
      </w:r>
      <w:r w:rsidRPr="00095826">
        <w:rPr>
          <w:spacing w:val="-15"/>
          <w:w w:val="105"/>
        </w:rPr>
        <w:t xml:space="preserve"> </w:t>
      </w:r>
      <w:r w:rsidRPr="00095826">
        <w:rPr>
          <w:w w:val="105"/>
        </w:rPr>
        <w:t>for</w:t>
      </w:r>
      <w:r w:rsidRPr="00095826">
        <w:rPr>
          <w:spacing w:val="-14"/>
          <w:w w:val="105"/>
        </w:rPr>
        <w:t xml:space="preserve"> </w:t>
      </w:r>
      <w:r w:rsidRPr="00095826">
        <w:rPr>
          <w:w w:val="105"/>
        </w:rPr>
        <w:t>any</w:t>
      </w:r>
      <w:r w:rsidRPr="00095826">
        <w:rPr>
          <w:spacing w:val="-15"/>
          <w:w w:val="105"/>
        </w:rPr>
        <w:t xml:space="preserve"> </w:t>
      </w:r>
      <w:r w:rsidRPr="00095826">
        <w:rPr>
          <w:w w:val="105"/>
        </w:rPr>
        <w:t>period</w:t>
      </w:r>
      <w:r w:rsidRPr="00095826">
        <w:rPr>
          <w:spacing w:val="-14"/>
          <w:w w:val="105"/>
        </w:rPr>
        <w:t xml:space="preserve"> </w:t>
      </w:r>
      <w:r w:rsidRPr="00095826">
        <w:rPr>
          <w:w w:val="105"/>
        </w:rPr>
        <w:t>exceeding</w:t>
      </w:r>
      <w:r w:rsidRPr="00095826">
        <w:rPr>
          <w:spacing w:val="-15"/>
          <w:w w:val="105"/>
        </w:rPr>
        <w:t xml:space="preserve"> </w:t>
      </w:r>
      <w:r w:rsidRPr="00095826">
        <w:rPr>
          <w:w w:val="105"/>
        </w:rPr>
        <w:t>48</w:t>
      </w:r>
      <w:r w:rsidRPr="00095826">
        <w:rPr>
          <w:spacing w:val="-15"/>
          <w:w w:val="105"/>
        </w:rPr>
        <w:t xml:space="preserve"> </w:t>
      </w:r>
      <w:r w:rsidRPr="00095826">
        <w:rPr>
          <w:w w:val="105"/>
        </w:rPr>
        <w:t>consecutive</w:t>
      </w:r>
      <w:r w:rsidRPr="00095826">
        <w:rPr>
          <w:spacing w:val="-14"/>
          <w:w w:val="105"/>
        </w:rPr>
        <w:t xml:space="preserve"> </w:t>
      </w:r>
      <w:r w:rsidRPr="00095826">
        <w:rPr>
          <w:w w:val="105"/>
        </w:rPr>
        <w:t>hours.</w:t>
      </w:r>
    </w:p>
    <w:p w14:paraId="23BA9DCF" w14:textId="77777777" w:rsidR="00D93BE0" w:rsidRPr="00095826" w:rsidRDefault="00D93BE0" w:rsidP="00961D1B">
      <w:pPr>
        <w:spacing w:after="0"/>
        <w:rPr>
          <w:rFonts w:ascii="Arial" w:hAnsi="Arial" w:cs="Arial"/>
          <w:w w:val="105"/>
        </w:rPr>
      </w:pPr>
    </w:p>
    <w:p w14:paraId="4944CAF7" w14:textId="77777777" w:rsidR="00D93BE0" w:rsidRPr="00095826" w:rsidRDefault="00D93BE0" w:rsidP="00961D1B">
      <w:pPr>
        <w:pStyle w:val="ListParagraph"/>
        <w:numPr>
          <w:ilvl w:val="0"/>
          <w:numId w:val="6"/>
        </w:numPr>
        <w:rPr>
          <w:w w:val="105"/>
        </w:rPr>
      </w:pPr>
      <w:r w:rsidRPr="00095826">
        <w:rPr>
          <w:w w:val="105"/>
        </w:rPr>
        <w:t>The</w:t>
      </w:r>
      <w:r w:rsidRPr="00095826">
        <w:rPr>
          <w:spacing w:val="-25"/>
          <w:w w:val="105"/>
        </w:rPr>
        <w:t xml:space="preserve"> </w:t>
      </w:r>
      <w:r w:rsidRPr="00095826">
        <w:rPr>
          <w:w w:val="105"/>
        </w:rPr>
        <w:t>Licensee</w:t>
      </w:r>
      <w:r w:rsidRPr="00095826">
        <w:rPr>
          <w:spacing w:val="-25"/>
          <w:w w:val="105"/>
        </w:rPr>
        <w:t xml:space="preserve"> </w:t>
      </w:r>
      <w:r w:rsidRPr="00095826">
        <w:rPr>
          <w:w w:val="105"/>
        </w:rPr>
        <w:t>shall</w:t>
      </w:r>
      <w:r w:rsidRPr="00095826">
        <w:rPr>
          <w:spacing w:val="-25"/>
          <w:w w:val="105"/>
        </w:rPr>
        <w:t xml:space="preserve"> </w:t>
      </w:r>
      <w:r w:rsidRPr="00095826">
        <w:rPr>
          <w:w w:val="105"/>
        </w:rPr>
        <w:t>allow</w:t>
      </w:r>
      <w:r w:rsidRPr="00095826">
        <w:rPr>
          <w:spacing w:val="-25"/>
          <w:w w:val="105"/>
        </w:rPr>
        <w:t xml:space="preserve"> </w:t>
      </w:r>
      <w:r w:rsidRPr="00095826">
        <w:rPr>
          <w:w w:val="105"/>
        </w:rPr>
        <w:t>access</w:t>
      </w:r>
      <w:r w:rsidRPr="00095826">
        <w:rPr>
          <w:spacing w:val="-25"/>
          <w:w w:val="105"/>
        </w:rPr>
        <w:t xml:space="preserve"> </w:t>
      </w:r>
      <w:r w:rsidRPr="00095826">
        <w:rPr>
          <w:w w:val="105"/>
        </w:rPr>
        <w:t>to</w:t>
      </w:r>
      <w:r w:rsidRPr="00095826">
        <w:rPr>
          <w:spacing w:val="-25"/>
          <w:w w:val="105"/>
        </w:rPr>
        <w:t xml:space="preserve"> </w:t>
      </w:r>
      <w:r w:rsidRPr="00095826">
        <w:rPr>
          <w:w w:val="105"/>
        </w:rPr>
        <w:t>the</w:t>
      </w:r>
      <w:r w:rsidRPr="00095826">
        <w:rPr>
          <w:spacing w:val="-25"/>
          <w:w w:val="105"/>
        </w:rPr>
        <w:t xml:space="preserve"> </w:t>
      </w:r>
      <w:r w:rsidRPr="00095826">
        <w:rPr>
          <w:w w:val="105"/>
        </w:rPr>
        <w:t>premises</w:t>
      </w:r>
      <w:r w:rsidRPr="00095826">
        <w:rPr>
          <w:spacing w:val="-25"/>
          <w:w w:val="105"/>
        </w:rPr>
        <w:t xml:space="preserve"> </w:t>
      </w:r>
      <w:r w:rsidRPr="00095826">
        <w:rPr>
          <w:w w:val="105"/>
        </w:rPr>
        <w:t>at</w:t>
      </w:r>
      <w:r w:rsidRPr="00095826">
        <w:rPr>
          <w:spacing w:val="-25"/>
          <w:w w:val="105"/>
        </w:rPr>
        <w:t xml:space="preserve"> </w:t>
      </w:r>
      <w:r w:rsidRPr="00095826">
        <w:rPr>
          <w:w w:val="105"/>
        </w:rPr>
        <w:t>any</w:t>
      </w:r>
      <w:r w:rsidRPr="00095826">
        <w:rPr>
          <w:spacing w:val="-25"/>
          <w:w w:val="105"/>
        </w:rPr>
        <w:t xml:space="preserve"> </w:t>
      </w:r>
      <w:r w:rsidRPr="00095826">
        <w:rPr>
          <w:w w:val="105"/>
        </w:rPr>
        <w:t>reasonable</w:t>
      </w:r>
      <w:r w:rsidRPr="00095826">
        <w:rPr>
          <w:spacing w:val="-25"/>
          <w:w w:val="105"/>
        </w:rPr>
        <w:t xml:space="preserve"> </w:t>
      </w:r>
      <w:r w:rsidRPr="00095826">
        <w:rPr>
          <w:w w:val="105"/>
        </w:rPr>
        <w:t>time</w:t>
      </w:r>
      <w:r w:rsidRPr="00095826">
        <w:rPr>
          <w:spacing w:val="-25"/>
          <w:w w:val="105"/>
        </w:rPr>
        <w:t xml:space="preserve"> </w:t>
      </w:r>
      <w:r w:rsidRPr="00095826">
        <w:rPr>
          <w:w w:val="105"/>
        </w:rPr>
        <w:t>to</w:t>
      </w:r>
      <w:r w:rsidRPr="00095826">
        <w:rPr>
          <w:spacing w:val="-25"/>
          <w:w w:val="105"/>
        </w:rPr>
        <w:t xml:space="preserve"> </w:t>
      </w:r>
      <w:r w:rsidRPr="00095826">
        <w:rPr>
          <w:w w:val="105"/>
        </w:rPr>
        <w:t>the following officials for licensing</w:t>
      </w:r>
      <w:r w:rsidRPr="00095826">
        <w:rPr>
          <w:spacing w:val="-42"/>
          <w:w w:val="105"/>
        </w:rPr>
        <w:t xml:space="preserve"> </w:t>
      </w:r>
      <w:r w:rsidRPr="00095826">
        <w:rPr>
          <w:w w:val="105"/>
        </w:rPr>
        <w:t>purposes:</w:t>
      </w:r>
    </w:p>
    <w:p w14:paraId="6F2B4B7B" w14:textId="77777777" w:rsidR="00D93BE0" w:rsidRPr="00095826" w:rsidRDefault="00D93BE0" w:rsidP="00961D1B">
      <w:pPr>
        <w:pStyle w:val="ListParagraph"/>
        <w:numPr>
          <w:ilvl w:val="0"/>
          <w:numId w:val="7"/>
        </w:numPr>
        <w:rPr>
          <w:w w:val="105"/>
        </w:rPr>
      </w:pPr>
      <w:r w:rsidRPr="00095826">
        <w:rPr>
          <w:w w:val="105"/>
        </w:rPr>
        <w:t xml:space="preserve">Any officer of East </w:t>
      </w:r>
      <w:proofErr w:type="gramStart"/>
      <w:r w:rsidRPr="00095826">
        <w:rPr>
          <w:w w:val="105"/>
        </w:rPr>
        <w:t>Lothian</w:t>
      </w:r>
      <w:r w:rsidR="006F447F" w:rsidRPr="00095826">
        <w:rPr>
          <w:w w:val="105"/>
        </w:rPr>
        <w:t xml:space="preserve"> </w:t>
      </w:r>
      <w:r w:rsidRPr="00095826">
        <w:rPr>
          <w:spacing w:val="-52"/>
          <w:w w:val="105"/>
        </w:rPr>
        <w:t xml:space="preserve"> </w:t>
      </w:r>
      <w:r w:rsidRPr="00095826">
        <w:rPr>
          <w:w w:val="105"/>
        </w:rPr>
        <w:t>Council</w:t>
      </w:r>
      <w:proofErr w:type="gramEnd"/>
    </w:p>
    <w:p w14:paraId="6AFBA125" w14:textId="77777777" w:rsidR="00D93BE0" w:rsidRPr="00095826" w:rsidRDefault="00D93BE0" w:rsidP="00961D1B">
      <w:pPr>
        <w:pStyle w:val="ListParagraph"/>
        <w:numPr>
          <w:ilvl w:val="0"/>
          <w:numId w:val="7"/>
        </w:numPr>
        <w:rPr>
          <w:w w:val="105"/>
        </w:rPr>
      </w:pPr>
      <w:r w:rsidRPr="00095826">
        <w:rPr>
          <w:w w:val="105"/>
        </w:rPr>
        <w:t>Any</w:t>
      </w:r>
      <w:r w:rsidRPr="00095826">
        <w:rPr>
          <w:spacing w:val="-27"/>
          <w:w w:val="105"/>
        </w:rPr>
        <w:t xml:space="preserve"> </w:t>
      </w:r>
      <w:r w:rsidRPr="00095826">
        <w:rPr>
          <w:w w:val="105"/>
        </w:rPr>
        <w:t>officer</w:t>
      </w:r>
      <w:r w:rsidRPr="00095826">
        <w:rPr>
          <w:spacing w:val="-27"/>
          <w:w w:val="105"/>
        </w:rPr>
        <w:t xml:space="preserve"> </w:t>
      </w:r>
      <w:r w:rsidRPr="00095826">
        <w:rPr>
          <w:w w:val="105"/>
        </w:rPr>
        <w:t>of</w:t>
      </w:r>
      <w:r w:rsidRPr="00095826">
        <w:rPr>
          <w:spacing w:val="-27"/>
          <w:w w:val="105"/>
        </w:rPr>
        <w:t xml:space="preserve"> </w:t>
      </w:r>
      <w:r w:rsidRPr="00095826">
        <w:rPr>
          <w:w w:val="105"/>
        </w:rPr>
        <w:t>the</w:t>
      </w:r>
      <w:r w:rsidRPr="00095826">
        <w:rPr>
          <w:spacing w:val="-26"/>
          <w:w w:val="105"/>
        </w:rPr>
        <w:t xml:space="preserve"> </w:t>
      </w:r>
      <w:r w:rsidRPr="00095826">
        <w:rPr>
          <w:w w:val="105"/>
        </w:rPr>
        <w:t>Scottish</w:t>
      </w:r>
      <w:r w:rsidRPr="00095826">
        <w:rPr>
          <w:spacing w:val="-27"/>
          <w:w w:val="105"/>
        </w:rPr>
        <w:t xml:space="preserve"> </w:t>
      </w:r>
      <w:r w:rsidRPr="00095826">
        <w:rPr>
          <w:w w:val="105"/>
        </w:rPr>
        <w:t>Fire</w:t>
      </w:r>
      <w:r w:rsidRPr="00095826">
        <w:rPr>
          <w:spacing w:val="-27"/>
          <w:w w:val="105"/>
        </w:rPr>
        <w:t xml:space="preserve"> </w:t>
      </w:r>
      <w:r w:rsidRPr="00095826">
        <w:rPr>
          <w:w w:val="105"/>
        </w:rPr>
        <w:t>&amp;</w:t>
      </w:r>
      <w:r w:rsidRPr="00095826">
        <w:rPr>
          <w:spacing w:val="-27"/>
          <w:w w:val="105"/>
        </w:rPr>
        <w:t xml:space="preserve"> </w:t>
      </w:r>
      <w:r w:rsidRPr="00095826">
        <w:rPr>
          <w:w w:val="105"/>
        </w:rPr>
        <w:t>Rescue</w:t>
      </w:r>
      <w:r w:rsidRPr="00095826">
        <w:rPr>
          <w:spacing w:val="-26"/>
          <w:w w:val="105"/>
        </w:rPr>
        <w:t xml:space="preserve"> </w:t>
      </w:r>
      <w:r w:rsidRPr="00095826">
        <w:rPr>
          <w:w w:val="105"/>
        </w:rPr>
        <w:t>Service</w:t>
      </w:r>
    </w:p>
    <w:p w14:paraId="52620532" w14:textId="77777777" w:rsidR="00D93BE0" w:rsidRPr="00095826" w:rsidRDefault="00D93BE0" w:rsidP="00961D1B">
      <w:pPr>
        <w:pStyle w:val="ListParagraph"/>
        <w:numPr>
          <w:ilvl w:val="0"/>
          <w:numId w:val="7"/>
        </w:numPr>
        <w:rPr>
          <w:w w:val="105"/>
        </w:rPr>
      </w:pPr>
      <w:r w:rsidRPr="00095826">
        <w:rPr>
          <w:w w:val="105"/>
        </w:rPr>
        <w:t xml:space="preserve">Any officer of </w:t>
      </w:r>
      <w:proofErr w:type="gramStart"/>
      <w:r w:rsidRPr="00095826">
        <w:rPr>
          <w:w w:val="105"/>
        </w:rPr>
        <w:t>Police</w:t>
      </w:r>
      <w:r w:rsidR="006F447F" w:rsidRPr="00095826">
        <w:rPr>
          <w:w w:val="105"/>
        </w:rPr>
        <w:t xml:space="preserve"> </w:t>
      </w:r>
      <w:r w:rsidRPr="00095826">
        <w:rPr>
          <w:spacing w:val="-42"/>
          <w:w w:val="105"/>
        </w:rPr>
        <w:t xml:space="preserve"> </w:t>
      </w:r>
      <w:r w:rsidRPr="00095826">
        <w:rPr>
          <w:w w:val="105"/>
        </w:rPr>
        <w:t>Scotland</w:t>
      </w:r>
      <w:proofErr w:type="gramEnd"/>
    </w:p>
    <w:p w14:paraId="156E39A4" w14:textId="77777777" w:rsidR="00D93BE0" w:rsidRPr="00095826" w:rsidRDefault="00D93BE0" w:rsidP="00961D1B">
      <w:pPr>
        <w:spacing w:after="0"/>
        <w:rPr>
          <w:rFonts w:ascii="Arial" w:hAnsi="Arial" w:cs="Arial"/>
          <w:w w:val="105"/>
        </w:rPr>
      </w:pPr>
    </w:p>
    <w:p w14:paraId="40A60053" w14:textId="77777777" w:rsidR="00D93BE0" w:rsidRPr="00095826" w:rsidRDefault="00D93BE0" w:rsidP="00961D1B">
      <w:pPr>
        <w:pStyle w:val="ListParagraph"/>
        <w:numPr>
          <w:ilvl w:val="0"/>
          <w:numId w:val="6"/>
        </w:numPr>
        <w:rPr>
          <w:w w:val="105"/>
        </w:rPr>
      </w:pPr>
      <w:r w:rsidRPr="00095826">
        <w:rPr>
          <w:w w:val="105"/>
        </w:rPr>
        <w:t>The</w:t>
      </w:r>
      <w:r w:rsidRPr="00095826">
        <w:rPr>
          <w:spacing w:val="-27"/>
          <w:w w:val="105"/>
        </w:rPr>
        <w:t xml:space="preserve"> </w:t>
      </w:r>
      <w:r w:rsidRPr="00095826">
        <w:rPr>
          <w:w w:val="105"/>
        </w:rPr>
        <w:t>Licensee</w:t>
      </w:r>
      <w:r w:rsidRPr="00095826">
        <w:rPr>
          <w:spacing w:val="-27"/>
          <w:w w:val="105"/>
        </w:rPr>
        <w:t xml:space="preserve"> </w:t>
      </w:r>
      <w:r w:rsidRPr="00095826">
        <w:rPr>
          <w:w w:val="105"/>
        </w:rPr>
        <w:t>will</w:t>
      </w:r>
      <w:r w:rsidRPr="00095826">
        <w:rPr>
          <w:spacing w:val="-27"/>
          <w:w w:val="105"/>
        </w:rPr>
        <w:t xml:space="preserve"> </w:t>
      </w:r>
      <w:r w:rsidRPr="00095826">
        <w:rPr>
          <w:w w:val="105"/>
        </w:rPr>
        <w:t>be</w:t>
      </w:r>
      <w:r w:rsidRPr="00095826">
        <w:rPr>
          <w:spacing w:val="-27"/>
          <w:w w:val="105"/>
        </w:rPr>
        <w:t xml:space="preserve"> </w:t>
      </w:r>
      <w:r w:rsidRPr="00095826">
        <w:rPr>
          <w:w w:val="105"/>
        </w:rPr>
        <w:t>responsible</w:t>
      </w:r>
      <w:r w:rsidRPr="00095826">
        <w:rPr>
          <w:spacing w:val="-27"/>
          <w:w w:val="105"/>
        </w:rPr>
        <w:t xml:space="preserve"> </w:t>
      </w:r>
      <w:r w:rsidRPr="00095826">
        <w:rPr>
          <w:w w:val="105"/>
        </w:rPr>
        <w:t>for</w:t>
      </w:r>
      <w:r w:rsidRPr="00095826">
        <w:rPr>
          <w:spacing w:val="-27"/>
          <w:w w:val="105"/>
        </w:rPr>
        <w:t xml:space="preserve"> </w:t>
      </w:r>
      <w:r w:rsidRPr="00095826">
        <w:rPr>
          <w:w w:val="105"/>
        </w:rPr>
        <w:t>the</w:t>
      </w:r>
      <w:r w:rsidRPr="00095826">
        <w:rPr>
          <w:spacing w:val="-27"/>
          <w:w w:val="105"/>
        </w:rPr>
        <w:t xml:space="preserve"> </w:t>
      </w:r>
      <w:r w:rsidRPr="00095826">
        <w:rPr>
          <w:w w:val="105"/>
        </w:rPr>
        <w:t>day</w:t>
      </w:r>
      <w:r w:rsidRPr="00095826">
        <w:rPr>
          <w:spacing w:val="-27"/>
          <w:w w:val="105"/>
        </w:rPr>
        <w:t xml:space="preserve"> </w:t>
      </w:r>
      <w:r w:rsidRPr="00095826">
        <w:rPr>
          <w:w w:val="105"/>
        </w:rPr>
        <w:t>to</w:t>
      </w:r>
      <w:r w:rsidRPr="00095826">
        <w:rPr>
          <w:spacing w:val="-27"/>
          <w:w w:val="105"/>
        </w:rPr>
        <w:t xml:space="preserve"> </w:t>
      </w:r>
      <w:r w:rsidRPr="00095826">
        <w:rPr>
          <w:w w:val="105"/>
        </w:rPr>
        <w:t>day</w:t>
      </w:r>
      <w:r w:rsidRPr="00095826">
        <w:rPr>
          <w:spacing w:val="-27"/>
          <w:w w:val="105"/>
        </w:rPr>
        <w:t xml:space="preserve"> </w:t>
      </w:r>
      <w:r w:rsidRPr="00095826">
        <w:rPr>
          <w:w w:val="105"/>
        </w:rPr>
        <w:t>running</w:t>
      </w:r>
      <w:r w:rsidRPr="00095826">
        <w:rPr>
          <w:spacing w:val="-27"/>
          <w:w w:val="105"/>
        </w:rPr>
        <w:t xml:space="preserve"> </w:t>
      </w:r>
      <w:r w:rsidRPr="00095826">
        <w:rPr>
          <w:w w:val="105"/>
        </w:rPr>
        <w:t>of</w:t>
      </w:r>
      <w:r w:rsidRPr="00095826">
        <w:rPr>
          <w:spacing w:val="-27"/>
          <w:w w:val="105"/>
        </w:rPr>
        <w:t xml:space="preserve"> </w:t>
      </w:r>
      <w:r w:rsidRPr="00095826">
        <w:rPr>
          <w:w w:val="105"/>
        </w:rPr>
        <w:t>the</w:t>
      </w:r>
      <w:r w:rsidRPr="00095826">
        <w:rPr>
          <w:spacing w:val="-27"/>
          <w:w w:val="105"/>
        </w:rPr>
        <w:t xml:space="preserve"> </w:t>
      </w:r>
      <w:r w:rsidRPr="00095826">
        <w:rPr>
          <w:w w:val="105"/>
        </w:rPr>
        <w:t>premises, and</w:t>
      </w:r>
      <w:r w:rsidRPr="00095826">
        <w:rPr>
          <w:spacing w:val="-16"/>
          <w:w w:val="105"/>
        </w:rPr>
        <w:t xml:space="preserve"> </w:t>
      </w:r>
      <w:r w:rsidRPr="00095826">
        <w:rPr>
          <w:w w:val="105"/>
        </w:rPr>
        <w:t>for</w:t>
      </w:r>
      <w:r w:rsidRPr="00095826">
        <w:rPr>
          <w:spacing w:val="-16"/>
          <w:w w:val="105"/>
        </w:rPr>
        <w:t xml:space="preserve"> </w:t>
      </w:r>
      <w:r w:rsidRPr="00095826">
        <w:rPr>
          <w:w w:val="105"/>
        </w:rPr>
        <w:t>ensuring</w:t>
      </w:r>
      <w:r w:rsidRPr="00095826">
        <w:rPr>
          <w:spacing w:val="-15"/>
          <w:w w:val="105"/>
        </w:rPr>
        <w:t xml:space="preserve"> </w:t>
      </w:r>
      <w:r w:rsidRPr="00095826">
        <w:rPr>
          <w:w w:val="105"/>
        </w:rPr>
        <w:t>that</w:t>
      </w:r>
      <w:r w:rsidRPr="00095826">
        <w:rPr>
          <w:spacing w:val="-16"/>
          <w:w w:val="105"/>
        </w:rPr>
        <w:t xml:space="preserve"> </w:t>
      </w:r>
      <w:r w:rsidR="0015539E" w:rsidRPr="00095826">
        <w:rPr>
          <w:w w:val="105"/>
        </w:rPr>
        <w:t>guests</w:t>
      </w:r>
      <w:r w:rsidRPr="00095826">
        <w:rPr>
          <w:spacing w:val="-15"/>
          <w:w w:val="105"/>
        </w:rPr>
        <w:t xml:space="preserve"> </w:t>
      </w:r>
      <w:r w:rsidRPr="00095826">
        <w:rPr>
          <w:w w:val="105"/>
        </w:rPr>
        <w:t>comply</w:t>
      </w:r>
      <w:r w:rsidRPr="00095826">
        <w:rPr>
          <w:spacing w:val="-16"/>
          <w:w w:val="105"/>
        </w:rPr>
        <w:t xml:space="preserve"> </w:t>
      </w:r>
      <w:r w:rsidRPr="00095826">
        <w:rPr>
          <w:w w:val="105"/>
        </w:rPr>
        <w:t>with</w:t>
      </w:r>
      <w:r w:rsidRPr="00095826">
        <w:rPr>
          <w:spacing w:val="-16"/>
          <w:w w:val="105"/>
        </w:rPr>
        <w:t xml:space="preserve"> </w:t>
      </w:r>
      <w:r w:rsidRPr="00095826">
        <w:rPr>
          <w:w w:val="105"/>
        </w:rPr>
        <w:t>the</w:t>
      </w:r>
      <w:r w:rsidRPr="00095826">
        <w:rPr>
          <w:spacing w:val="-15"/>
          <w:w w:val="105"/>
        </w:rPr>
        <w:t xml:space="preserve"> </w:t>
      </w:r>
      <w:r w:rsidRPr="00095826">
        <w:rPr>
          <w:w w:val="105"/>
        </w:rPr>
        <w:t>terms</w:t>
      </w:r>
      <w:r w:rsidRPr="00095826">
        <w:rPr>
          <w:spacing w:val="-16"/>
          <w:w w:val="105"/>
        </w:rPr>
        <w:t xml:space="preserve"> </w:t>
      </w:r>
      <w:r w:rsidRPr="00095826">
        <w:rPr>
          <w:w w:val="105"/>
        </w:rPr>
        <w:t>of</w:t>
      </w:r>
      <w:r w:rsidRPr="00095826">
        <w:rPr>
          <w:spacing w:val="-15"/>
          <w:w w:val="105"/>
        </w:rPr>
        <w:t xml:space="preserve"> </w:t>
      </w:r>
      <w:r w:rsidRPr="00095826">
        <w:rPr>
          <w:w w:val="105"/>
        </w:rPr>
        <w:t>their</w:t>
      </w:r>
      <w:r w:rsidRPr="00095826">
        <w:rPr>
          <w:spacing w:val="-16"/>
          <w:w w:val="105"/>
        </w:rPr>
        <w:t xml:space="preserve"> </w:t>
      </w:r>
      <w:r w:rsidRPr="00095826">
        <w:rPr>
          <w:w w:val="105"/>
        </w:rPr>
        <w:t>Lease</w:t>
      </w:r>
      <w:r w:rsidRPr="00095826">
        <w:rPr>
          <w:spacing w:val="-16"/>
          <w:w w:val="105"/>
        </w:rPr>
        <w:t xml:space="preserve"> </w:t>
      </w:r>
      <w:r w:rsidRPr="00095826">
        <w:rPr>
          <w:w w:val="105"/>
        </w:rPr>
        <w:t xml:space="preserve">and </w:t>
      </w:r>
      <w:proofErr w:type="gramStart"/>
      <w:r w:rsidRPr="00095826">
        <w:rPr>
          <w:w w:val="105"/>
        </w:rPr>
        <w:t>in</w:t>
      </w:r>
      <w:r w:rsidRPr="00095826">
        <w:rPr>
          <w:spacing w:val="-20"/>
          <w:w w:val="105"/>
        </w:rPr>
        <w:t xml:space="preserve"> </w:t>
      </w:r>
      <w:r w:rsidRPr="00095826">
        <w:rPr>
          <w:w w:val="105"/>
        </w:rPr>
        <w:t>particular</w:t>
      </w:r>
      <w:r w:rsidRPr="00095826">
        <w:rPr>
          <w:spacing w:val="-19"/>
          <w:w w:val="105"/>
        </w:rPr>
        <w:t xml:space="preserve"> </w:t>
      </w:r>
      <w:r w:rsidRPr="00095826">
        <w:rPr>
          <w:w w:val="105"/>
        </w:rPr>
        <w:t>to</w:t>
      </w:r>
      <w:proofErr w:type="gramEnd"/>
      <w:r w:rsidRPr="00095826">
        <w:rPr>
          <w:spacing w:val="-20"/>
          <w:w w:val="105"/>
        </w:rPr>
        <w:t xml:space="preserve"> </w:t>
      </w:r>
      <w:r w:rsidRPr="00095826">
        <w:rPr>
          <w:w w:val="105"/>
        </w:rPr>
        <w:t>deal</w:t>
      </w:r>
      <w:r w:rsidRPr="00095826">
        <w:rPr>
          <w:spacing w:val="-19"/>
          <w:w w:val="105"/>
        </w:rPr>
        <w:t xml:space="preserve"> </w:t>
      </w:r>
      <w:r w:rsidRPr="00095826">
        <w:rPr>
          <w:w w:val="105"/>
        </w:rPr>
        <w:t>effectively</w:t>
      </w:r>
      <w:r w:rsidRPr="00095826">
        <w:rPr>
          <w:spacing w:val="-19"/>
          <w:w w:val="105"/>
        </w:rPr>
        <w:t xml:space="preserve"> </w:t>
      </w:r>
      <w:r w:rsidRPr="00095826">
        <w:rPr>
          <w:w w:val="105"/>
        </w:rPr>
        <w:t>with</w:t>
      </w:r>
      <w:r w:rsidRPr="00095826">
        <w:rPr>
          <w:spacing w:val="-20"/>
          <w:w w:val="105"/>
        </w:rPr>
        <w:t xml:space="preserve"> </w:t>
      </w:r>
      <w:r w:rsidRPr="00095826">
        <w:rPr>
          <w:w w:val="105"/>
        </w:rPr>
        <w:t>any</w:t>
      </w:r>
      <w:r w:rsidRPr="00095826">
        <w:rPr>
          <w:spacing w:val="-19"/>
          <w:w w:val="105"/>
        </w:rPr>
        <w:t xml:space="preserve"> </w:t>
      </w:r>
      <w:r w:rsidRPr="00095826">
        <w:rPr>
          <w:w w:val="105"/>
        </w:rPr>
        <w:t>anti-social</w:t>
      </w:r>
      <w:r w:rsidRPr="00095826">
        <w:rPr>
          <w:spacing w:val="-19"/>
          <w:w w:val="105"/>
        </w:rPr>
        <w:t xml:space="preserve"> </w:t>
      </w:r>
      <w:r w:rsidRPr="00095826">
        <w:rPr>
          <w:w w:val="105"/>
        </w:rPr>
        <w:t>behaviour</w:t>
      </w:r>
      <w:r w:rsidRPr="00095826">
        <w:rPr>
          <w:spacing w:val="-20"/>
          <w:w w:val="105"/>
        </w:rPr>
        <w:t xml:space="preserve"> </w:t>
      </w:r>
      <w:r w:rsidR="0015539E" w:rsidRPr="00095826">
        <w:rPr>
          <w:w w:val="105"/>
        </w:rPr>
        <w:t>by guests</w:t>
      </w:r>
      <w:r w:rsidRPr="00095826">
        <w:rPr>
          <w:spacing w:val="-19"/>
          <w:w w:val="105"/>
        </w:rPr>
        <w:t xml:space="preserve"> </w:t>
      </w:r>
      <w:r w:rsidRPr="00095826">
        <w:rPr>
          <w:w w:val="105"/>
        </w:rPr>
        <w:t>to anyone</w:t>
      </w:r>
      <w:r w:rsidRPr="00095826">
        <w:rPr>
          <w:spacing w:val="-12"/>
          <w:w w:val="105"/>
        </w:rPr>
        <w:t xml:space="preserve"> </w:t>
      </w:r>
      <w:r w:rsidRPr="00095826">
        <w:rPr>
          <w:w w:val="105"/>
        </w:rPr>
        <w:t>else</w:t>
      </w:r>
      <w:r w:rsidRPr="00095826">
        <w:rPr>
          <w:spacing w:val="-11"/>
          <w:w w:val="105"/>
        </w:rPr>
        <w:t xml:space="preserve"> </w:t>
      </w:r>
      <w:r w:rsidRPr="00095826">
        <w:rPr>
          <w:w w:val="105"/>
        </w:rPr>
        <w:t>in</w:t>
      </w:r>
      <w:r w:rsidRPr="00095826">
        <w:rPr>
          <w:spacing w:val="-11"/>
          <w:w w:val="105"/>
        </w:rPr>
        <w:t xml:space="preserve"> </w:t>
      </w:r>
      <w:r w:rsidRPr="00095826">
        <w:rPr>
          <w:w w:val="105"/>
        </w:rPr>
        <w:t>the</w:t>
      </w:r>
      <w:r w:rsidRPr="00095826">
        <w:rPr>
          <w:spacing w:val="-11"/>
          <w:w w:val="105"/>
        </w:rPr>
        <w:t xml:space="preserve"> </w:t>
      </w:r>
      <w:r w:rsidRPr="00095826">
        <w:rPr>
          <w:w w:val="105"/>
        </w:rPr>
        <w:t>locality</w:t>
      </w:r>
      <w:r w:rsidRPr="00095826">
        <w:rPr>
          <w:spacing w:val="-11"/>
          <w:w w:val="105"/>
        </w:rPr>
        <w:t xml:space="preserve"> </w:t>
      </w:r>
      <w:r w:rsidRPr="00095826">
        <w:rPr>
          <w:w w:val="105"/>
        </w:rPr>
        <w:t>of</w:t>
      </w:r>
      <w:r w:rsidRPr="00095826">
        <w:rPr>
          <w:spacing w:val="-11"/>
          <w:w w:val="105"/>
        </w:rPr>
        <w:t xml:space="preserve"> </w:t>
      </w:r>
      <w:r w:rsidRPr="00095826">
        <w:rPr>
          <w:w w:val="105"/>
        </w:rPr>
        <w:t>the</w:t>
      </w:r>
      <w:r w:rsidRPr="00095826">
        <w:rPr>
          <w:spacing w:val="-11"/>
          <w:w w:val="105"/>
        </w:rPr>
        <w:t xml:space="preserve"> </w:t>
      </w:r>
      <w:r w:rsidR="0015539E" w:rsidRPr="00095826">
        <w:rPr>
          <w:w w:val="105"/>
        </w:rPr>
        <w:t>Short-term Let</w:t>
      </w:r>
      <w:r w:rsidRPr="00095826">
        <w:rPr>
          <w:w w:val="105"/>
        </w:rPr>
        <w:t>.</w:t>
      </w:r>
    </w:p>
    <w:p w14:paraId="3B674F63" w14:textId="77777777" w:rsidR="0015539E" w:rsidRPr="00095826" w:rsidRDefault="0015539E" w:rsidP="00961D1B">
      <w:pPr>
        <w:spacing w:after="0"/>
        <w:rPr>
          <w:rFonts w:ascii="Arial" w:hAnsi="Arial" w:cs="Arial"/>
        </w:rPr>
      </w:pPr>
    </w:p>
    <w:p w14:paraId="69DDF36E" w14:textId="2B7BD378" w:rsidR="0015539E" w:rsidRPr="00917DAC" w:rsidRDefault="00917DAC" w:rsidP="00917DAC">
      <w:pPr>
        <w:pStyle w:val="ListParagraph"/>
        <w:numPr>
          <w:ilvl w:val="0"/>
          <w:numId w:val="6"/>
        </w:numPr>
        <w:rPr>
          <w:w w:val="105"/>
        </w:rPr>
      </w:pPr>
      <w:r>
        <w:t>The licence holder shall not permit the use or storage, on the premises, of LPG room-heaters or, unless in an external store designed and approved for such storage, the storage of any liquefied petroleum gas (LPG) or any highly inflammable liquid, gas, or substance. This condition shall not apply to small amounts of liquids or gas sold in small non- refillable retail packs (e.g., lighter fuel or cosmetic appliance cartridges) kept by guests for their own use. Nor shall it apply to the external storage of LPG in cylinders or tanks which are provided by the licence holder for the provision of gas for cooking or for water or space heating or other domestic use, provided the storage complies fully with LPGA Codes of Practice and Building Regulation Technical Standards and that any installation connected to such cylinders or tanks complies with The Gas Safety (Installation and Use) Regulations 1998 or any amendment thereto.</w:t>
      </w:r>
    </w:p>
    <w:p w14:paraId="7FB8BC00" w14:textId="77777777" w:rsidR="00917DAC" w:rsidRPr="00917DAC" w:rsidRDefault="00917DAC" w:rsidP="00917DAC">
      <w:pPr>
        <w:pStyle w:val="ListParagraph"/>
        <w:ind w:left="720" w:firstLine="0"/>
        <w:rPr>
          <w:w w:val="105"/>
        </w:rPr>
      </w:pPr>
    </w:p>
    <w:p w14:paraId="02D0AC2A" w14:textId="77777777" w:rsidR="00D93BE0" w:rsidRPr="00095826" w:rsidRDefault="00D93BE0" w:rsidP="00961D1B">
      <w:pPr>
        <w:pStyle w:val="ListParagraph"/>
        <w:numPr>
          <w:ilvl w:val="0"/>
          <w:numId w:val="6"/>
        </w:numPr>
        <w:rPr>
          <w:w w:val="105"/>
        </w:rPr>
      </w:pPr>
      <w:r w:rsidRPr="00095826">
        <w:rPr>
          <w:w w:val="105"/>
        </w:rPr>
        <w:t>The</w:t>
      </w:r>
      <w:r w:rsidRPr="00095826">
        <w:rPr>
          <w:spacing w:val="-25"/>
          <w:w w:val="105"/>
        </w:rPr>
        <w:t xml:space="preserve"> </w:t>
      </w:r>
      <w:r w:rsidRPr="00095826">
        <w:rPr>
          <w:w w:val="105"/>
        </w:rPr>
        <w:t>licence</w:t>
      </w:r>
      <w:r w:rsidRPr="00095826">
        <w:rPr>
          <w:spacing w:val="-25"/>
          <w:w w:val="105"/>
        </w:rPr>
        <w:t xml:space="preserve"> </w:t>
      </w:r>
      <w:r w:rsidRPr="00095826">
        <w:rPr>
          <w:w w:val="105"/>
        </w:rPr>
        <w:t>holder</w:t>
      </w:r>
      <w:r w:rsidRPr="00095826">
        <w:rPr>
          <w:spacing w:val="-25"/>
          <w:w w:val="105"/>
        </w:rPr>
        <w:t xml:space="preserve"> </w:t>
      </w:r>
      <w:r w:rsidRPr="00095826">
        <w:rPr>
          <w:w w:val="105"/>
        </w:rPr>
        <w:t>shall</w:t>
      </w:r>
      <w:r w:rsidRPr="00095826">
        <w:rPr>
          <w:spacing w:val="-24"/>
          <w:w w:val="105"/>
        </w:rPr>
        <w:t xml:space="preserve"> </w:t>
      </w:r>
      <w:r w:rsidRPr="00095826">
        <w:rPr>
          <w:w w:val="105"/>
        </w:rPr>
        <w:t>comply</w:t>
      </w:r>
      <w:r w:rsidRPr="00095826">
        <w:rPr>
          <w:spacing w:val="-25"/>
          <w:w w:val="105"/>
        </w:rPr>
        <w:t xml:space="preserve"> </w:t>
      </w:r>
      <w:r w:rsidRPr="00095826">
        <w:rPr>
          <w:w w:val="105"/>
        </w:rPr>
        <w:t>with</w:t>
      </w:r>
      <w:r w:rsidRPr="00095826">
        <w:rPr>
          <w:spacing w:val="-25"/>
          <w:w w:val="105"/>
        </w:rPr>
        <w:t xml:space="preserve"> </w:t>
      </w:r>
      <w:r w:rsidRPr="00095826">
        <w:rPr>
          <w:w w:val="105"/>
        </w:rPr>
        <w:t>the</w:t>
      </w:r>
      <w:r w:rsidRPr="00095826">
        <w:rPr>
          <w:spacing w:val="-25"/>
          <w:w w:val="105"/>
        </w:rPr>
        <w:t xml:space="preserve"> </w:t>
      </w:r>
      <w:r w:rsidRPr="00095826">
        <w:rPr>
          <w:w w:val="105"/>
        </w:rPr>
        <w:t>current</w:t>
      </w:r>
      <w:r w:rsidRPr="00095826">
        <w:rPr>
          <w:spacing w:val="-24"/>
          <w:w w:val="105"/>
        </w:rPr>
        <w:t xml:space="preserve"> </w:t>
      </w:r>
      <w:r w:rsidRPr="00095826">
        <w:rPr>
          <w:w w:val="105"/>
        </w:rPr>
        <w:t>regulations</w:t>
      </w:r>
      <w:r w:rsidRPr="00095826">
        <w:rPr>
          <w:spacing w:val="-25"/>
          <w:w w:val="105"/>
        </w:rPr>
        <w:t xml:space="preserve"> </w:t>
      </w:r>
      <w:r w:rsidRPr="00095826">
        <w:rPr>
          <w:w w:val="105"/>
        </w:rPr>
        <w:t>regarding maximum</w:t>
      </w:r>
      <w:r w:rsidRPr="00095826">
        <w:rPr>
          <w:spacing w:val="-32"/>
          <w:w w:val="105"/>
        </w:rPr>
        <w:t xml:space="preserve"> </w:t>
      </w:r>
      <w:r w:rsidRPr="00095826">
        <w:rPr>
          <w:w w:val="105"/>
        </w:rPr>
        <w:t>re-sale</w:t>
      </w:r>
      <w:r w:rsidRPr="00095826">
        <w:rPr>
          <w:spacing w:val="-32"/>
          <w:w w:val="105"/>
        </w:rPr>
        <w:t xml:space="preserve"> </w:t>
      </w:r>
      <w:r w:rsidRPr="00095826">
        <w:rPr>
          <w:w w:val="105"/>
        </w:rPr>
        <w:t>prices</w:t>
      </w:r>
      <w:r w:rsidRPr="00095826">
        <w:rPr>
          <w:spacing w:val="-32"/>
          <w:w w:val="105"/>
        </w:rPr>
        <w:t xml:space="preserve"> </w:t>
      </w:r>
      <w:r w:rsidRPr="00095826">
        <w:rPr>
          <w:w w:val="105"/>
        </w:rPr>
        <w:t>of</w:t>
      </w:r>
      <w:r w:rsidRPr="00095826">
        <w:rPr>
          <w:spacing w:val="-32"/>
          <w:w w:val="105"/>
        </w:rPr>
        <w:t xml:space="preserve"> </w:t>
      </w:r>
      <w:r w:rsidRPr="00095826">
        <w:rPr>
          <w:w w:val="105"/>
        </w:rPr>
        <w:t>gas</w:t>
      </w:r>
      <w:r w:rsidRPr="00095826">
        <w:rPr>
          <w:spacing w:val="-32"/>
          <w:w w:val="105"/>
        </w:rPr>
        <w:t xml:space="preserve"> </w:t>
      </w:r>
      <w:r w:rsidRPr="00095826">
        <w:rPr>
          <w:w w:val="105"/>
        </w:rPr>
        <w:t>and</w:t>
      </w:r>
      <w:r w:rsidRPr="00095826">
        <w:rPr>
          <w:spacing w:val="-32"/>
          <w:w w:val="105"/>
        </w:rPr>
        <w:t xml:space="preserve"> </w:t>
      </w:r>
      <w:r w:rsidRPr="00095826">
        <w:rPr>
          <w:w w:val="105"/>
        </w:rPr>
        <w:t>electricity</w:t>
      </w:r>
      <w:r w:rsidRPr="00095826">
        <w:rPr>
          <w:spacing w:val="-31"/>
          <w:w w:val="105"/>
        </w:rPr>
        <w:t xml:space="preserve"> </w:t>
      </w:r>
      <w:r w:rsidRPr="00095826">
        <w:rPr>
          <w:w w:val="105"/>
        </w:rPr>
        <w:t>supplied,</w:t>
      </w:r>
      <w:r w:rsidRPr="00095826">
        <w:rPr>
          <w:spacing w:val="-32"/>
          <w:w w:val="105"/>
        </w:rPr>
        <w:t xml:space="preserve"> </w:t>
      </w:r>
      <w:r w:rsidRPr="00095826">
        <w:rPr>
          <w:w w:val="105"/>
        </w:rPr>
        <w:t>as</w:t>
      </w:r>
      <w:r w:rsidRPr="00095826">
        <w:rPr>
          <w:spacing w:val="-32"/>
          <w:w w:val="105"/>
        </w:rPr>
        <w:t xml:space="preserve"> </w:t>
      </w:r>
      <w:r w:rsidRPr="00095826">
        <w:rPr>
          <w:w w:val="105"/>
        </w:rPr>
        <w:t>appropriate.</w:t>
      </w:r>
    </w:p>
    <w:p w14:paraId="1A697BA3" w14:textId="77777777" w:rsidR="0015539E" w:rsidRPr="00095826" w:rsidRDefault="0015539E" w:rsidP="00961D1B">
      <w:pPr>
        <w:spacing w:after="0"/>
        <w:rPr>
          <w:rFonts w:ascii="Arial" w:hAnsi="Arial" w:cs="Arial"/>
          <w:w w:val="105"/>
        </w:rPr>
      </w:pPr>
    </w:p>
    <w:p w14:paraId="5BB8CE6B" w14:textId="71FD3095" w:rsidR="00D93BE0" w:rsidRPr="00095826" w:rsidRDefault="00D93BE0" w:rsidP="00961D1B">
      <w:pPr>
        <w:pStyle w:val="ListParagraph"/>
        <w:numPr>
          <w:ilvl w:val="0"/>
          <w:numId w:val="6"/>
        </w:numPr>
        <w:rPr>
          <w:w w:val="105"/>
        </w:rPr>
      </w:pPr>
      <w:r w:rsidRPr="00095826">
        <w:rPr>
          <w:w w:val="105"/>
        </w:rPr>
        <w:t xml:space="preserve">The licence holder should ensure that </w:t>
      </w:r>
      <w:r w:rsidR="00360CF9">
        <w:rPr>
          <w:w w:val="105"/>
        </w:rPr>
        <w:t xml:space="preserve">external and communal doors </w:t>
      </w:r>
      <w:r w:rsidRPr="00095826">
        <w:rPr>
          <w:w w:val="105"/>
        </w:rPr>
        <w:t>are fitted with a lever latch</w:t>
      </w:r>
      <w:r w:rsidRPr="00095826">
        <w:rPr>
          <w:spacing w:val="-16"/>
          <w:w w:val="105"/>
        </w:rPr>
        <w:t xml:space="preserve"> </w:t>
      </w:r>
      <w:r w:rsidRPr="00095826">
        <w:rPr>
          <w:w w:val="105"/>
        </w:rPr>
        <w:t>and</w:t>
      </w:r>
      <w:r w:rsidRPr="00095826">
        <w:rPr>
          <w:spacing w:val="-16"/>
          <w:w w:val="105"/>
        </w:rPr>
        <w:t xml:space="preserve"> </w:t>
      </w:r>
      <w:r w:rsidRPr="00095826">
        <w:rPr>
          <w:w w:val="105"/>
        </w:rPr>
        <w:t>secured</w:t>
      </w:r>
      <w:r w:rsidRPr="00095826">
        <w:rPr>
          <w:spacing w:val="-16"/>
          <w:w w:val="105"/>
        </w:rPr>
        <w:t xml:space="preserve"> </w:t>
      </w:r>
      <w:r w:rsidRPr="00095826">
        <w:rPr>
          <w:w w:val="105"/>
        </w:rPr>
        <w:t>with</w:t>
      </w:r>
      <w:r w:rsidRPr="00095826">
        <w:rPr>
          <w:spacing w:val="-16"/>
          <w:w w:val="105"/>
        </w:rPr>
        <w:t xml:space="preserve"> </w:t>
      </w:r>
      <w:r w:rsidRPr="00095826">
        <w:rPr>
          <w:w w:val="105"/>
        </w:rPr>
        <w:t>a</w:t>
      </w:r>
      <w:r w:rsidRPr="00095826">
        <w:rPr>
          <w:spacing w:val="-16"/>
          <w:w w:val="105"/>
        </w:rPr>
        <w:t xml:space="preserve"> </w:t>
      </w:r>
      <w:r w:rsidRPr="00095826">
        <w:rPr>
          <w:w w:val="105"/>
        </w:rPr>
        <w:t>suitable</w:t>
      </w:r>
      <w:r w:rsidRPr="00095826">
        <w:rPr>
          <w:spacing w:val="-16"/>
          <w:w w:val="105"/>
        </w:rPr>
        <w:t xml:space="preserve"> </w:t>
      </w:r>
      <w:r w:rsidRPr="00095826">
        <w:rPr>
          <w:w w:val="105"/>
        </w:rPr>
        <w:t>lock</w:t>
      </w:r>
      <w:r w:rsidRPr="00095826">
        <w:rPr>
          <w:spacing w:val="-16"/>
          <w:w w:val="105"/>
        </w:rPr>
        <w:t xml:space="preserve"> </w:t>
      </w:r>
      <w:r w:rsidRPr="00095826">
        <w:rPr>
          <w:w w:val="105"/>
        </w:rPr>
        <w:t>and</w:t>
      </w:r>
      <w:r w:rsidRPr="00095826">
        <w:rPr>
          <w:spacing w:val="-16"/>
          <w:w w:val="105"/>
        </w:rPr>
        <w:t xml:space="preserve"> </w:t>
      </w:r>
      <w:r w:rsidRPr="00095826">
        <w:rPr>
          <w:w w:val="105"/>
        </w:rPr>
        <w:t>thumb</w:t>
      </w:r>
      <w:r w:rsidRPr="00095826">
        <w:rPr>
          <w:spacing w:val="-16"/>
          <w:w w:val="105"/>
        </w:rPr>
        <w:t xml:space="preserve"> </w:t>
      </w:r>
      <w:r w:rsidRPr="00095826">
        <w:rPr>
          <w:w w:val="105"/>
        </w:rPr>
        <w:t>turn</w:t>
      </w:r>
      <w:r w:rsidRPr="00095826">
        <w:rPr>
          <w:spacing w:val="-16"/>
          <w:w w:val="105"/>
        </w:rPr>
        <w:t xml:space="preserve"> </w:t>
      </w:r>
      <w:r w:rsidRPr="00095826">
        <w:rPr>
          <w:w w:val="105"/>
        </w:rPr>
        <w:t>mechanism</w:t>
      </w:r>
      <w:r w:rsidRPr="00095826">
        <w:rPr>
          <w:spacing w:val="-16"/>
          <w:w w:val="105"/>
        </w:rPr>
        <w:t xml:space="preserve"> </w:t>
      </w:r>
      <w:r w:rsidRPr="00095826">
        <w:rPr>
          <w:w w:val="105"/>
        </w:rPr>
        <w:t>or</w:t>
      </w:r>
      <w:r w:rsidRPr="00095826">
        <w:rPr>
          <w:spacing w:val="-16"/>
          <w:w w:val="105"/>
        </w:rPr>
        <w:t xml:space="preserve"> </w:t>
      </w:r>
      <w:r w:rsidRPr="00095826">
        <w:rPr>
          <w:w w:val="105"/>
        </w:rPr>
        <w:t>other appropriate locking</w:t>
      </w:r>
      <w:r w:rsidRPr="00095826">
        <w:rPr>
          <w:spacing w:val="-20"/>
          <w:w w:val="105"/>
        </w:rPr>
        <w:t xml:space="preserve"> </w:t>
      </w:r>
      <w:r w:rsidRPr="00095826">
        <w:rPr>
          <w:w w:val="105"/>
        </w:rPr>
        <w:t>mechanism.</w:t>
      </w:r>
    </w:p>
    <w:p w14:paraId="5BD3C42C" w14:textId="77777777" w:rsidR="0015539E" w:rsidRPr="00095826" w:rsidRDefault="0015539E" w:rsidP="00961D1B">
      <w:pPr>
        <w:spacing w:after="0"/>
        <w:rPr>
          <w:rFonts w:ascii="Arial" w:hAnsi="Arial" w:cs="Arial"/>
          <w:w w:val="105"/>
        </w:rPr>
      </w:pPr>
    </w:p>
    <w:p w14:paraId="6619BC00" w14:textId="77777777" w:rsidR="0015539E" w:rsidRPr="00095826" w:rsidRDefault="0015539E" w:rsidP="00961D1B">
      <w:pPr>
        <w:pStyle w:val="ListParagraph"/>
        <w:numPr>
          <w:ilvl w:val="0"/>
          <w:numId w:val="6"/>
        </w:numPr>
        <w:rPr>
          <w:spacing w:val="-22"/>
          <w:w w:val="105"/>
        </w:rPr>
      </w:pPr>
      <w:r w:rsidRPr="00095826">
        <w:rPr>
          <w:w w:val="105"/>
        </w:rPr>
        <w:t xml:space="preserve">The building should be maintained in a reasonable state of </w:t>
      </w:r>
      <w:r w:rsidRPr="00095826">
        <w:rPr>
          <w:spacing w:val="-3"/>
          <w:w w:val="105"/>
        </w:rPr>
        <w:t xml:space="preserve">repair, </w:t>
      </w:r>
      <w:r w:rsidRPr="00095826">
        <w:rPr>
          <w:w w:val="105"/>
        </w:rPr>
        <w:t xml:space="preserve">having </w:t>
      </w:r>
      <w:proofErr w:type="gramStart"/>
      <w:r w:rsidRPr="00095826">
        <w:rPr>
          <w:w w:val="105"/>
        </w:rPr>
        <w:t>regard</w:t>
      </w:r>
      <w:r w:rsidR="006F447F" w:rsidRPr="00095826">
        <w:rPr>
          <w:w w:val="105"/>
        </w:rPr>
        <w:t xml:space="preserve"> </w:t>
      </w:r>
      <w:r w:rsidRPr="00095826">
        <w:rPr>
          <w:spacing w:val="-35"/>
          <w:w w:val="105"/>
        </w:rPr>
        <w:t xml:space="preserve"> </w:t>
      </w:r>
      <w:r w:rsidRPr="00095826">
        <w:rPr>
          <w:w w:val="105"/>
        </w:rPr>
        <w:t>to</w:t>
      </w:r>
      <w:proofErr w:type="gramEnd"/>
      <w:r w:rsidR="006F447F" w:rsidRPr="00095826">
        <w:rPr>
          <w:w w:val="105"/>
        </w:rPr>
        <w:t xml:space="preserve"> </w:t>
      </w:r>
      <w:r w:rsidRPr="00095826">
        <w:rPr>
          <w:spacing w:val="-35"/>
          <w:w w:val="105"/>
        </w:rPr>
        <w:t xml:space="preserve"> </w:t>
      </w:r>
      <w:r w:rsidRPr="00095826">
        <w:rPr>
          <w:w w:val="105"/>
        </w:rPr>
        <w:t>its</w:t>
      </w:r>
      <w:r w:rsidRPr="00095826">
        <w:rPr>
          <w:spacing w:val="-34"/>
          <w:w w:val="105"/>
        </w:rPr>
        <w:t xml:space="preserve"> </w:t>
      </w:r>
      <w:r w:rsidRPr="00095826">
        <w:rPr>
          <w:w w:val="105"/>
        </w:rPr>
        <w:t>age,</w:t>
      </w:r>
      <w:r w:rsidRPr="00095826">
        <w:rPr>
          <w:spacing w:val="-35"/>
          <w:w w:val="105"/>
        </w:rPr>
        <w:t xml:space="preserve"> </w:t>
      </w:r>
      <w:r w:rsidRPr="00095826">
        <w:rPr>
          <w:w w:val="105"/>
        </w:rPr>
        <w:t>type</w:t>
      </w:r>
      <w:r w:rsidRPr="00095826">
        <w:rPr>
          <w:spacing w:val="-35"/>
          <w:w w:val="105"/>
        </w:rPr>
        <w:t xml:space="preserve"> </w:t>
      </w:r>
      <w:r w:rsidRPr="00095826">
        <w:rPr>
          <w:w w:val="105"/>
        </w:rPr>
        <w:t>and</w:t>
      </w:r>
      <w:r w:rsidRPr="00095826">
        <w:rPr>
          <w:spacing w:val="-34"/>
          <w:w w:val="105"/>
        </w:rPr>
        <w:t xml:space="preserve"> </w:t>
      </w:r>
      <w:r w:rsidRPr="00095826">
        <w:rPr>
          <w:w w:val="105"/>
        </w:rPr>
        <w:t>location.</w:t>
      </w:r>
      <w:r w:rsidRPr="00095826">
        <w:rPr>
          <w:spacing w:val="-35"/>
          <w:w w:val="105"/>
        </w:rPr>
        <w:t xml:space="preserve"> </w:t>
      </w:r>
      <w:r w:rsidRPr="00095826">
        <w:rPr>
          <w:w w:val="105"/>
        </w:rPr>
        <w:t>Garden</w:t>
      </w:r>
      <w:r w:rsidRPr="00095826">
        <w:rPr>
          <w:spacing w:val="-34"/>
          <w:w w:val="105"/>
        </w:rPr>
        <w:t xml:space="preserve"> </w:t>
      </w:r>
      <w:r w:rsidRPr="00095826">
        <w:rPr>
          <w:w w:val="105"/>
        </w:rPr>
        <w:t>and</w:t>
      </w:r>
      <w:r w:rsidRPr="00095826">
        <w:rPr>
          <w:spacing w:val="-35"/>
          <w:w w:val="105"/>
        </w:rPr>
        <w:t xml:space="preserve"> </w:t>
      </w:r>
      <w:r w:rsidRPr="00095826">
        <w:rPr>
          <w:w w:val="105"/>
        </w:rPr>
        <w:t>environmental</w:t>
      </w:r>
      <w:r w:rsidRPr="00095826">
        <w:rPr>
          <w:spacing w:val="-35"/>
          <w:w w:val="105"/>
        </w:rPr>
        <w:t xml:space="preserve"> </w:t>
      </w:r>
      <w:r w:rsidRPr="00095826">
        <w:rPr>
          <w:w w:val="105"/>
        </w:rPr>
        <w:t>areas</w:t>
      </w:r>
      <w:r w:rsidRPr="00095826">
        <w:rPr>
          <w:spacing w:val="-34"/>
          <w:w w:val="105"/>
        </w:rPr>
        <w:t xml:space="preserve"> </w:t>
      </w:r>
      <w:r w:rsidRPr="00095826">
        <w:rPr>
          <w:w w:val="105"/>
        </w:rPr>
        <w:t>should also</w:t>
      </w:r>
      <w:r w:rsidRPr="00095826">
        <w:rPr>
          <w:spacing w:val="-22"/>
          <w:w w:val="105"/>
        </w:rPr>
        <w:t xml:space="preserve"> </w:t>
      </w:r>
      <w:r w:rsidRPr="00095826">
        <w:rPr>
          <w:w w:val="105"/>
        </w:rPr>
        <w:t>be</w:t>
      </w:r>
      <w:r w:rsidRPr="00095826">
        <w:rPr>
          <w:spacing w:val="-22"/>
          <w:w w:val="105"/>
        </w:rPr>
        <w:t xml:space="preserve"> </w:t>
      </w:r>
      <w:r w:rsidRPr="00095826">
        <w:rPr>
          <w:w w:val="105"/>
        </w:rPr>
        <w:t>adequately</w:t>
      </w:r>
      <w:r w:rsidRPr="00095826">
        <w:rPr>
          <w:spacing w:val="-22"/>
          <w:w w:val="105"/>
        </w:rPr>
        <w:t xml:space="preserve"> </w:t>
      </w:r>
      <w:r w:rsidRPr="00095826">
        <w:rPr>
          <w:w w:val="105"/>
        </w:rPr>
        <w:t>maintained.</w:t>
      </w:r>
      <w:r w:rsidRPr="00095826">
        <w:rPr>
          <w:spacing w:val="-22"/>
          <w:w w:val="105"/>
        </w:rPr>
        <w:t xml:space="preserve"> </w:t>
      </w:r>
    </w:p>
    <w:p w14:paraId="044E3B0C" w14:textId="77777777" w:rsidR="0015539E" w:rsidRPr="00095826" w:rsidRDefault="0015539E" w:rsidP="00961D1B">
      <w:pPr>
        <w:spacing w:after="0"/>
        <w:rPr>
          <w:rFonts w:ascii="Arial" w:hAnsi="Arial" w:cs="Arial"/>
          <w:spacing w:val="-22"/>
          <w:w w:val="105"/>
        </w:rPr>
      </w:pPr>
    </w:p>
    <w:p w14:paraId="483BF62E" w14:textId="77777777" w:rsidR="0015539E" w:rsidRPr="00095826" w:rsidRDefault="0015539E" w:rsidP="00961D1B">
      <w:pPr>
        <w:pStyle w:val="ListParagraph"/>
        <w:numPr>
          <w:ilvl w:val="0"/>
          <w:numId w:val="6"/>
        </w:numPr>
      </w:pPr>
      <w:r w:rsidRPr="00095826">
        <w:rPr>
          <w:w w:val="105"/>
        </w:rPr>
        <w:t>Where</w:t>
      </w:r>
      <w:r w:rsidRPr="00095826">
        <w:rPr>
          <w:spacing w:val="-22"/>
          <w:w w:val="105"/>
        </w:rPr>
        <w:t xml:space="preserve"> </w:t>
      </w:r>
      <w:r w:rsidRPr="00095826">
        <w:rPr>
          <w:w w:val="105"/>
        </w:rPr>
        <w:t>a Short-term Let</w:t>
      </w:r>
      <w:r w:rsidRPr="00095826">
        <w:rPr>
          <w:spacing w:val="-22"/>
          <w:w w:val="105"/>
        </w:rPr>
        <w:t xml:space="preserve"> </w:t>
      </w:r>
      <w:r w:rsidRPr="00095826">
        <w:rPr>
          <w:w w:val="105"/>
        </w:rPr>
        <w:t>is</w:t>
      </w:r>
      <w:r w:rsidRPr="00095826">
        <w:rPr>
          <w:spacing w:val="-22"/>
          <w:w w:val="105"/>
        </w:rPr>
        <w:t xml:space="preserve"> </w:t>
      </w:r>
      <w:r w:rsidRPr="00095826">
        <w:rPr>
          <w:w w:val="105"/>
        </w:rPr>
        <w:t>in</w:t>
      </w:r>
      <w:r w:rsidRPr="00095826">
        <w:rPr>
          <w:spacing w:val="-22"/>
          <w:w w:val="105"/>
        </w:rPr>
        <w:t xml:space="preserve"> </w:t>
      </w:r>
      <w:r w:rsidRPr="00095826">
        <w:rPr>
          <w:w w:val="105"/>
        </w:rPr>
        <w:t>a</w:t>
      </w:r>
      <w:r w:rsidRPr="00095826">
        <w:rPr>
          <w:spacing w:val="-22"/>
          <w:w w:val="105"/>
        </w:rPr>
        <w:t xml:space="preserve"> </w:t>
      </w:r>
      <w:r w:rsidRPr="00095826">
        <w:rPr>
          <w:w w:val="105"/>
        </w:rPr>
        <w:t>shared</w:t>
      </w:r>
      <w:r w:rsidRPr="00095826">
        <w:rPr>
          <w:spacing w:val="-22"/>
          <w:w w:val="105"/>
        </w:rPr>
        <w:t xml:space="preserve"> </w:t>
      </w:r>
      <w:r w:rsidRPr="00095826">
        <w:rPr>
          <w:w w:val="105"/>
        </w:rPr>
        <w:t xml:space="preserve">building the licence holder must co-operate </w:t>
      </w:r>
      <w:r w:rsidRPr="00095826">
        <w:rPr>
          <w:w w:val="105"/>
        </w:rPr>
        <w:lastRenderedPageBreak/>
        <w:t>and participate in the general repair and maintenance of the building and the cleaning of common parts. Where the guests fail</w:t>
      </w:r>
      <w:r w:rsidRPr="00095826">
        <w:rPr>
          <w:spacing w:val="-19"/>
          <w:w w:val="105"/>
        </w:rPr>
        <w:t xml:space="preserve"> </w:t>
      </w:r>
      <w:r w:rsidRPr="00095826">
        <w:rPr>
          <w:w w:val="105"/>
        </w:rPr>
        <w:t>to</w:t>
      </w:r>
      <w:r w:rsidRPr="00095826">
        <w:rPr>
          <w:spacing w:val="-19"/>
          <w:w w:val="105"/>
        </w:rPr>
        <w:t xml:space="preserve"> </w:t>
      </w:r>
      <w:r w:rsidRPr="00095826">
        <w:rPr>
          <w:w w:val="105"/>
        </w:rPr>
        <w:t>participate</w:t>
      </w:r>
      <w:r w:rsidRPr="00095826">
        <w:rPr>
          <w:spacing w:val="-19"/>
          <w:w w:val="105"/>
        </w:rPr>
        <w:t xml:space="preserve"> </w:t>
      </w:r>
      <w:r w:rsidRPr="00095826">
        <w:rPr>
          <w:w w:val="105"/>
        </w:rPr>
        <w:t>in</w:t>
      </w:r>
      <w:r w:rsidRPr="00095826">
        <w:rPr>
          <w:spacing w:val="-19"/>
          <w:w w:val="105"/>
        </w:rPr>
        <w:t xml:space="preserve"> </w:t>
      </w:r>
      <w:r w:rsidRPr="00095826">
        <w:rPr>
          <w:w w:val="105"/>
        </w:rPr>
        <w:t>the</w:t>
      </w:r>
      <w:r w:rsidRPr="00095826">
        <w:rPr>
          <w:spacing w:val="-19"/>
          <w:w w:val="105"/>
        </w:rPr>
        <w:t xml:space="preserve"> </w:t>
      </w:r>
      <w:r w:rsidRPr="00095826">
        <w:rPr>
          <w:w w:val="105"/>
        </w:rPr>
        <w:t>cleaning</w:t>
      </w:r>
      <w:r w:rsidRPr="00095826">
        <w:rPr>
          <w:spacing w:val="-19"/>
          <w:w w:val="105"/>
        </w:rPr>
        <w:t xml:space="preserve"> </w:t>
      </w:r>
      <w:r w:rsidRPr="00095826">
        <w:rPr>
          <w:w w:val="105"/>
        </w:rPr>
        <w:t>of</w:t>
      </w:r>
      <w:r w:rsidRPr="00095826">
        <w:rPr>
          <w:spacing w:val="-19"/>
          <w:w w:val="105"/>
        </w:rPr>
        <w:t xml:space="preserve"> </w:t>
      </w:r>
      <w:r w:rsidRPr="00095826">
        <w:rPr>
          <w:w w:val="105"/>
        </w:rPr>
        <w:t>common</w:t>
      </w:r>
      <w:r w:rsidRPr="00095826">
        <w:rPr>
          <w:spacing w:val="-19"/>
          <w:w w:val="105"/>
        </w:rPr>
        <w:t xml:space="preserve"> </w:t>
      </w:r>
      <w:r w:rsidRPr="00095826">
        <w:rPr>
          <w:w w:val="105"/>
        </w:rPr>
        <w:t>areas or</w:t>
      </w:r>
      <w:r w:rsidRPr="00095826">
        <w:rPr>
          <w:spacing w:val="-21"/>
          <w:w w:val="105"/>
        </w:rPr>
        <w:t xml:space="preserve"> </w:t>
      </w:r>
      <w:r w:rsidRPr="00095826">
        <w:rPr>
          <w:w w:val="105"/>
        </w:rPr>
        <w:t>environmental</w:t>
      </w:r>
      <w:r w:rsidRPr="00095826">
        <w:rPr>
          <w:spacing w:val="-21"/>
          <w:w w:val="105"/>
        </w:rPr>
        <w:t xml:space="preserve"> </w:t>
      </w:r>
      <w:r w:rsidRPr="00095826">
        <w:rPr>
          <w:w w:val="105"/>
        </w:rPr>
        <w:t>areas,</w:t>
      </w:r>
      <w:r w:rsidRPr="00095826">
        <w:rPr>
          <w:spacing w:val="-20"/>
          <w:w w:val="105"/>
        </w:rPr>
        <w:t xml:space="preserve"> </w:t>
      </w:r>
      <w:r w:rsidRPr="00095826">
        <w:rPr>
          <w:w w:val="105"/>
        </w:rPr>
        <w:t>the licence holder will</w:t>
      </w:r>
      <w:r w:rsidRPr="00095826">
        <w:rPr>
          <w:spacing w:val="-20"/>
          <w:w w:val="105"/>
        </w:rPr>
        <w:t xml:space="preserve"> </w:t>
      </w:r>
      <w:r w:rsidRPr="00095826">
        <w:rPr>
          <w:w w:val="105"/>
        </w:rPr>
        <w:t>be</w:t>
      </w:r>
      <w:r w:rsidRPr="00095826">
        <w:rPr>
          <w:spacing w:val="-21"/>
          <w:w w:val="105"/>
        </w:rPr>
        <w:t xml:space="preserve"> </w:t>
      </w:r>
      <w:r w:rsidRPr="00095826">
        <w:rPr>
          <w:w w:val="105"/>
        </w:rPr>
        <w:t>expected</w:t>
      </w:r>
      <w:r w:rsidRPr="00095826">
        <w:rPr>
          <w:spacing w:val="-20"/>
          <w:w w:val="105"/>
        </w:rPr>
        <w:t xml:space="preserve"> </w:t>
      </w:r>
      <w:r w:rsidRPr="00095826">
        <w:rPr>
          <w:w w:val="105"/>
        </w:rPr>
        <w:t>to</w:t>
      </w:r>
      <w:r w:rsidRPr="00095826">
        <w:rPr>
          <w:spacing w:val="-21"/>
          <w:w w:val="105"/>
        </w:rPr>
        <w:t xml:space="preserve"> </w:t>
      </w:r>
      <w:r w:rsidRPr="00095826">
        <w:rPr>
          <w:w w:val="105"/>
        </w:rPr>
        <w:t>carry</w:t>
      </w:r>
      <w:r w:rsidRPr="00095826">
        <w:rPr>
          <w:spacing w:val="-21"/>
          <w:w w:val="105"/>
        </w:rPr>
        <w:t xml:space="preserve"> </w:t>
      </w:r>
      <w:r w:rsidRPr="00095826">
        <w:rPr>
          <w:w w:val="105"/>
        </w:rPr>
        <w:t>out</w:t>
      </w:r>
      <w:r w:rsidRPr="00095826">
        <w:rPr>
          <w:spacing w:val="-20"/>
          <w:w w:val="105"/>
        </w:rPr>
        <w:t xml:space="preserve"> </w:t>
      </w:r>
      <w:r w:rsidRPr="00095826">
        <w:rPr>
          <w:w w:val="105"/>
        </w:rPr>
        <w:t>the</w:t>
      </w:r>
      <w:r w:rsidRPr="00095826">
        <w:rPr>
          <w:spacing w:val="-21"/>
          <w:w w:val="105"/>
        </w:rPr>
        <w:t xml:space="preserve"> </w:t>
      </w:r>
      <w:r w:rsidRPr="00095826">
        <w:rPr>
          <w:w w:val="105"/>
        </w:rPr>
        <w:t>work.</w:t>
      </w:r>
    </w:p>
    <w:p w14:paraId="3F600CBE" w14:textId="77777777" w:rsidR="0015539E" w:rsidRPr="00095826" w:rsidRDefault="0015539E" w:rsidP="00961D1B">
      <w:pPr>
        <w:spacing w:after="0"/>
        <w:rPr>
          <w:rFonts w:ascii="Arial" w:hAnsi="Arial" w:cs="Arial"/>
        </w:rPr>
      </w:pPr>
    </w:p>
    <w:p w14:paraId="62D59A2E" w14:textId="77777777" w:rsidR="00D93BE0" w:rsidRPr="00360CF9" w:rsidRDefault="0015539E" w:rsidP="001D64A1">
      <w:pPr>
        <w:pStyle w:val="ListParagraph"/>
        <w:numPr>
          <w:ilvl w:val="0"/>
          <w:numId w:val="6"/>
        </w:numPr>
        <w:tabs>
          <w:tab w:val="left" w:pos="612"/>
        </w:tabs>
        <w:spacing w:line="249" w:lineRule="auto"/>
        <w:ind w:right="557"/>
        <w:rPr>
          <w:b/>
        </w:rPr>
      </w:pPr>
      <w:r w:rsidRPr="00095826">
        <w:rPr>
          <w:w w:val="105"/>
        </w:rPr>
        <w:t>Adequate</w:t>
      </w:r>
      <w:r w:rsidRPr="00095826">
        <w:rPr>
          <w:spacing w:val="-25"/>
          <w:w w:val="105"/>
        </w:rPr>
        <w:t xml:space="preserve"> </w:t>
      </w:r>
      <w:r w:rsidRPr="00095826">
        <w:rPr>
          <w:w w:val="105"/>
        </w:rPr>
        <w:t>and</w:t>
      </w:r>
      <w:r w:rsidRPr="00095826">
        <w:rPr>
          <w:spacing w:val="-24"/>
          <w:w w:val="105"/>
        </w:rPr>
        <w:t xml:space="preserve"> </w:t>
      </w:r>
      <w:r w:rsidRPr="00095826">
        <w:rPr>
          <w:w w:val="105"/>
        </w:rPr>
        <w:t>suitable</w:t>
      </w:r>
      <w:r w:rsidRPr="00095826">
        <w:rPr>
          <w:spacing w:val="-24"/>
          <w:w w:val="105"/>
        </w:rPr>
        <w:t xml:space="preserve"> </w:t>
      </w:r>
      <w:r w:rsidRPr="00095826">
        <w:rPr>
          <w:w w:val="105"/>
        </w:rPr>
        <w:t>facilities</w:t>
      </w:r>
      <w:r w:rsidRPr="00095826">
        <w:rPr>
          <w:spacing w:val="-25"/>
          <w:w w:val="105"/>
        </w:rPr>
        <w:t xml:space="preserve"> </w:t>
      </w:r>
      <w:r w:rsidRPr="00095826">
        <w:rPr>
          <w:w w:val="105"/>
        </w:rPr>
        <w:t>must</w:t>
      </w:r>
      <w:r w:rsidRPr="00095826">
        <w:rPr>
          <w:spacing w:val="-24"/>
          <w:w w:val="105"/>
        </w:rPr>
        <w:t xml:space="preserve"> </w:t>
      </w:r>
      <w:r w:rsidRPr="00095826">
        <w:rPr>
          <w:w w:val="105"/>
        </w:rPr>
        <w:t>be</w:t>
      </w:r>
      <w:r w:rsidRPr="00095826">
        <w:rPr>
          <w:spacing w:val="-24"/>
          <w:w w:val="105"/>
        </w:rPr>
        <w:t xml:space="preserve"> </w:t>
      </w:r>
      <w:r w:rsidRPr="00095826">
        <w:rPr>
          <w:w w:val="105"/>
        </w:rPr>
        <w:t>provided</w:t>
      </w:r>
      <w:r w:rsidRPr="00095826">
        <w:rPr>
          <w:spacing w:val="-24"/>
          <w:w w:val="105"/>
        </w:rPr>
        <w:t xml:space="preserve"> </w:t>
      </w:r>
      <w:r w:rsidRPr="00095826">
        <w:rPr>
          <w:w w:val="105"/>
        </w:rPr>
        <w:t>for</w:t>
      </w:r>
      <w:r w:rsidRPr="00095826">
        <w:rPr>
          <w:spacing w:val="-25"/>
          <w:w w:val="105"/>
        </w:rPr>
        <w:t xml:space="preserve"> </w:t>
      </w:r>
      <w:r w:rsidRPr="00095826">
        <w:rPr>
          <w:w w:val="105"/>
        </w:rPr>
        <w:t>the</w:t>
      </w:r>
      <w:r w:rsidRPr="00095826">
        <w:rPr>
          <w:spacing w:val="-24"/>
          <w:w w:val="105"/>
        </w:rPr>
        <w:t xml:space="preserve"> </w:t>
      </w:r>
      <w:r w:rsidRPr="00095826">
        <w:rPr>
          <w:w w:val="105"/>
        </w:rPr>
        <w:t>storage</w:t>
      </w:r>
      <w:r w:rsidRPr="00095826">
        <w:rPr>
          <w:spacing w:val="-24"/>
          <w:w w:val="105"/>
        </w:rPr>
        <w:t xml:space="preserve"> </w:t>
      </w:r>
      <w:r w:rsidRPr="00095826">
        <w:rPr>
          <w:w w:val="105"/>
        </w:rPr>
        <w:t>and</w:t>
      </w:r>
      <w:r w:rsidRPr="00095826">
        <w:rPr>
          <w:spacing w:val="-25"/>
          <w:w w:val="105"/>
        </w:rPr>
        <w:t xml:space="preserve"> </w:t>
      </w:r>
      <w:r w:rsidRPr="00095826">
        <w:rPr>
          <w:w w:val="105"/>
        </w:rPr>
        <w:t>disposal of</w:t>
      </w:r>
      <w:r w:rsidRPr="00095826">
        <w:rPr>
          <w:spacing w:val="-17"/>
          <w:w w:val="105"/>
        </w:rPr>
        <w:t xml:space="preserve"> </w:t>
      </w:r>
      <w:r w:rsidRPr="00095826">
        <w:rPr>
          <w:w w:val="105"/>
        </w:rPr>
        <w:t>refuse.</w:t>
      </w:r>
      <w:r w:rsidRPr="00095826">
        <w:rPr>
          <w:spacing w:val="-16"/>
          <w:w w:val="105"/>
        </w:rPr>
        <w:t xml:space="preserve"> </w:t>
      </w:r>
      <w:r w:rsidRPr="00095826">
        <w:rPr>
          <w:w w:val="105"/>
        </w:rPr>
        <w:t>Where</w:t>
      </w:r>
      <w:r w:rsidRPr="00095826">
        <w:rPr>
          <w:spacing w:val="-16"/>
          <w:w w:val="105"/>
        </w:rPr>
        <w:t xml:space="preserve"> </w:t>
      </w:r>
      <w:r w:rsidRPr="00095826">
        <w:rPr>
          <w:w w:val="105"/>
        </w:rPr>
        <w:t>bins</w:t>
      </w:r>
      <w:r w:rsidRPr="00095826">
        <w:rPr>
          <w:spacing w:val="-16"/>
          <w:w w:val="105"/>
        </w:rPr>
        <w:t xml:space="preserve"> </w:t>
      </w:r>
      <w:r w:rsidRPr="00095826">
        <w:rPr>
          <w:w w:val="105"/>
        </w:rPr>
        <w:t>are</w:t>
      </w:r>
      <w:r w:rsidRPr="00095826">
        <w:rPr>
          <w:spacing w:val="-16"/>
          <w:w w:val="105"/>
        </w:rPr>
        <w:t xml:space="preserve"> </w:t>
      </w:r>
      <w:r w:rsidRPr="00095826">
        <w:rPr>
          <w:w w:val="105"/>
        </w:rPr>
        <w:t>provided</w:t>
      </w:r>
      <w:r w:rsidRPr="00095826">
        <w:rPr>
          <w:spacing w:val="-16"/>
          <w:w w:val="105"/>
        </w:rPr>
        <w:t xml:space="preserve"> </w:t>
      </w:r>
      <w:r w:rsidRPr="00095826">
        <w:rPr>
          <w:w w:val="105"/>
        </w:rPr>
        <w:t>to</w:t>
      </w:r>
      <w:r w:rsidRPr="00095826">
        <w:rPr>
          <w:spacing w:val="-16"/>
          <w:w w:val="105"/>
        </w:rPr>
        <w:t xml:space="preserve"> </w:t>
      </w:r>
      <w:r w:rsidRPr="00095826">
        <w:rPr>
          <w:w w:val="105"/>
        </w:rPr>
        <w:t>terraced</w:t>
      </w:r>
      <w:r w:rsidRPr="00095826">
        <w:rPr>
          <w:spacing w:val="-17"/>
          <w:w w:val="105"/>
        </w:rPr>
        <w:t xml:space="preserve"> </w:t>
      </w:r>
      <w:r w:rsidRPr="00095826">
        <w:rPr>
          <w:w w:val="105"/>
        </w:rPr>
        <w:t>and</w:t>
      </w:r>
      <w:r w:rsidRPr="00095826">
        <w:rPr>
          <w:spacing w:val="-16"/>
          <w:w w:val="105"/>
        </w:rPr>
        <w:t xml:space="preserve"> </w:t>
      </w:r>
      <w:r w:rsidRPr="00095826">
        <w:rPr>
          <w:w w:val="105"/>
        </w:rPr>
        <w:t>tenemental</w:t>
      </w:r>
      <w:r w:rsidRPr="00095826">
        <w:rPr>
          <w:spacing w:val="-16"/>
          <w:w w:val="105"/>
        </w:rPr>
        <w:t xml:space="preserve"> </w:t>
      </w:r>
      <w:r w:rsidRPr="00095826">
        <w:rPr>
          <w:w w:val="105"/>
        </w:rPr>
        <w:t>property they</w:t>
      </w:r>
      <w:r w:rsidRPr="00095826">
        <w:rPr>
          <w:spacing w:val="-24"/>
          <w:w w:val="105"/>
        </w:rPr>
        <w:t xml:space="preserve"> </w:t>
      </w:r>
      <w:r w:rsidRPr="00095826">
        <w:rPr>
          <w:w w:val="105"/>
        </w:rPr>
        <w:t>must</w:t>
      </w:r>
      <w:r w:rsidRPr="00095826">
        <w:rPr>
          <w:spacing w:val="-23"/>
          <w:w w:val="105"/>
        </w:rPr>
        <w:t xml:space="preserve"> </w:t>
      </w:r>
      <w:r w:rsidRPr="00095826">
        <w:rPr>
          <w:w w:val="105"/>
        </w:rPr>
        <w:t>be</w:t>
      </w:r>
      <w:r w:rsidRPr="00095826">
        <w:rPr>
          <w:spacing w:val="-23"/>
          <w:w w:val="105"/>
        </w:rPr>
        <w:t xml:space="preserve"> </w:t>
      </w:r>
      <w:r w:rsidRPr="00095826">
        <w:rPr>
          <w:w w:val="105"/>
        </w:rPr>
        <w:t>clearly</w:t>
      </w:r>
      <w:r w:rsidRPr="00095826">
        <w:rPr>
          <w:spacing w:val="-23"/>
          <w:w w:val="105"/>
        </w:rPr>
        <w:t xml:space="preserve"> </w:t>
      </w:r>
      <w:r w:rsidRPr="00095826">
        <w:rPr>
          <w:w w:val="105"/>
        </w:rPr>
        <w:t>identified</w:t>
      </w:r>
      <w:r w:rsidRPr="00095826">
        <w:rPr>
          <w:spacing w:val="-24"/>
          <w:w w:val="105"/>
        </w:rPr>
        <w:t xml:space="preserve"> </w:t>
      </w:r>
      <w:r w:rsidRPr="00095826">
        <w:rPr>
          <w:w w:val="105"/>
        </w:rPr>
        <w:t>by</w:t>
      </w:r>
      <w:r w:rsidRPr="00095826">
        <w:rPr>
          <w:spacing w:val="-23"/>
          <w:w w:val="105"/>
        </w:rPr>
        <w:t xml:space="preserve"> </w:t>
      </w:r>
      <w:r w:rsidRPr="00095826">
        <w:rPr>
          <w:w w:val="105"/>
        </w:rPr>
        <w:t>flat</w:t>
      </w:r>
      <w:r w:rsidRPr="00095826">
        <w:rPr>
          <w:spacing w:val="-23"/>
          <w:w w:val="105"/>
        </w:rPr>
        <w:t xml:space="preserve"> </w:t>
      </w:r>
      <w:r w:rsidRPr="00095826">
        <w:rPr>
          <w:w w:val="105"/>
        </w:rPr>
        <w:t>or</w:t>
      </w:r>
      <w:r w:rsidRPr="00095826">
        <w:rPr>
          <w:spacing w:val="-23"/>
          <w:w w:val="105"/>
        </w:rPr>
        <w:t xml:space="preserve"> </w:t>
      </w:r>
      <w:r w:rsidRPr="00095826">
        <w:rPr>
          <w:w w:val="105"/>
        </w:rPr>
        <w:t>property</w:t>
      </w:r>
      <w:r w:rsidRPr="00095826">
        <w:rPr>
          <w:spacing w:val="-23"/>
          <w:w w:val="105"/>
        </w:rPr>
        <w:t xml:space="preserve"> </w:t>
      </w:r>
      <w:r w:rsidRPr="00095826">
        <w:rPr>
          <w:w w:val="105"/>
        </w:rPr>
        <w:t>address.</w:t>
      </w:r>
      <w:r w:rsidRPr="00095826">
        <w:rPr>
          <w:spacing w:val="-24"/>
          <w:w w:val="105"/>
        </w:rPr>
        <w:t xml:space="preserve"> </w:t>
      </w:r>
      <w:r w:rsidRPr="00095826">
        <w:rPr>
          <w:w w:val="105"/>
        </w:rPr>
        <w:t>The</w:t>
      </w:r>
      <w:r w:rsidRPr="00095826">
        <w:rPr>
          <w:spacing w:val="-23"/>
          <w:w w:val="105"/>
        </w:rPr>
        <w:t xml:space="preserve"> </w:t>
      </w:r>
      <w:r w:rsidRPr="00095826">
        <w:rPr>
          <w:w w:val="105"/>
        </w:rPr>
        <w:t>licensee</w:t>
      </w:r>
      <w:r w:rsidRPr="00095826">
        <w:rPr>
          <w:spacing w:val="-23"/>
          <w:w w:val="105"/>
        </w:rPr>
        <w:t xml:space="preserve"> </w:t>
      </w:r>
      <w:r w:rsidRPr="00095826">
        <w:rPr>
          <w:w w:val="105"/>
        </w:rPr>
        <w:t>must ensure that the guests utilise the bins provided and ensure that refuse or bins are placed out on collection day and that bins are returned to the bin storage</w:t>
      </w:r>
      <w:r w:rsidRPr="00095826">
        <w:rPr>
          <w:spacing w:val="-13"/>
          <w:w w:val="105"/>
        </w:rPr>
        <w:t xml:space="preserve"> </w:t>
      </w:r>
      <w:r w:rsidRPr="00095826">
        <w:rPr>
          <w:w w:val="105"/>
        </w:rPr>
        <w:t>area</w:t>
      </w:r>
      <w:r w:rsidRPr="00095826">
        <w:rPr>
          <w:spacing w:val="-13"/>
          <w:w w:val="105"/>
        </w:rPr>
        <w:t xml:space="preserve"> </w:t>
      </w:r>
      <w:r w:rsidRPr="00095826">
        <w:rPr>
          <w:w w:val="105"/>
        </w:rPr>
        <w:t>following</w:t>
      </w:r>
      <w:r w:rsidRPr="00095826">
        <w:rPr>
          <w:spacing w:val="-12"/>
          <w:w w:val="105"/>
        </w:rPr>
        <w:t xml:space="preserve"> </w:t>
      </w:r>
      <w:r w:rsidRPr="00095826">
        <w:rPr>
          <w:w w:val="105"/>
        </w:rPr>
        <w:t>collection</w:t>
      </w:r>
      <w:r w:rsidRPr="00095826">
        <w:rPr>
          <w:spacing w:val="-13"/>
          <w:w w:val="105"/>
        </w:rPr>
        <w:t xml:space="preserve"> </w:t>
      </w:r>
      <w:r w:rsidRPr="00095826">
        <w:rPr>
          <w:w w:val="105"/>
        </w:rPr>
        <w:t>(where</w:t>
      </w:r>
      <w:r w:rsidRPr="00095826">
        <w:rPr>
          <w:spacing w:val="-13"/>
          <w:w w:val="105"/>
        </w:rPr>
        <w:t xml:space="preserve"> </w:t>
      </w:r>
      <w:r w:rsidRPr="00095826">
        <w:rPr>
          <w:w w:val="105"/>
        </w:rPr>
        <w:t>applicable).</w:t>
      </w:r>
    </w:p>
    <w:p w14:paraId="707EAF4F" w14:textId="77777777" w:rsidR="00FB2F36" w:rsidRPr="00360CF9" w:rsidRDefault="00FB2F36" w:rsidP="00360CF9">
      <w:pPr>
        <w:pStyle w:val="ListParagraph"/>
        <w:rPr>
          <w:b/>
        </w:rPr>
      </w:pPr>
    </w:p>
    <w:p w14:paraId="2083847F" w14:textId="302BE505" w:rsidR="00FB2F36" w:rsidRPr="00360CF9" w:rsidRDefault="00FB2F36" w:rsidP="001D64A1">
      <w:pPr>
        <w:pStyle w:val="ListParagraph"/>
        <w:numPr>
          <w:ilvl w:val="0"/>
          <w:numId w:val="6"/>
        </w:numPr>
        <w:tabs>
          <w:tab w:val="left" w:pos="612"/>
        </w:tabs>
        <w:spacing w:line="249" w:lineRule="auto"/>
        <w:ind w:right="557"/>
        <w:rPr>
          <w:bCs/>
        </w:rPr>
      </w:pPr>
      <w:r w:rsidRPr="00360CF9">
        <w:rPr>
          <w:bCs/>
        </w:rPr>
        <w:t>Licence Holders registered for Business Rates must have in place a Waste Management Contract providing fo</w:t>
      </w:r>
      <w:r w:rsidR="00597F37" w:rsidRPr="00360CF9">
        <w:rPr>
          <w:bCs/>
        </w:rPr>
        <w:t>r</w:t>
      </w:r>
      <w:r w:rsidRPr="00360CF9">
        <w:rPr>
          <w:bCs/>
        </w:rPr>
        <w:t xml:space="preserve"> the storage and disposal of refuse.</w:t>
      </w:r>
    </w:p>
    <w:sectPr w:rsidR="00FB2F36" w:rsidRPr="00360CF9" w:rsidSect="006F447F">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E694E"/>
    <w:multiLevelType w:val="hybridMultilevel"/>
    <w:tmpl w:val="3714736E"/>
    <w:lvl w:ilvl="0" w:tplc="E44A949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A3E4A"/>
    <w:multiLevelType w:val="hybridMultilevel"/>
    <w:tmpl w:val="A4EC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74FB1"/>
    <w:multiLevelType w:val="hybridMultilevel"/>
    <w:tmpl w:val="13A02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8B61DB"/>
    <w:multiLevelType w:val="hybridMultilevel"/>
    <w:tmpl w:val="B3765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925EBC"/>
    <w:multiLevelType w:val="hybridMultilevel"/>
    <w:tmpl w:val="2512A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FA0BB5"/>
    <w:multiLevelType w:val="hybridMultilevel"/>
    <w:tmpl w:val="8D5A4568"/>
    <w:lvl w:ilvl="0" w:tplc="12021688">
      <w:start w:val="1"/>
      <w:numFmt w:val="decimal"/>
      <w:lvlText w:val="%1."/>
      <w:lvlJc w:val="left"/>
      <w:pPr>
        <w:ind w:left="611" w:hanging="511"/>
      </w:pPr>
      <w:rPr>
        <w:rFonts w:ascii="Trebuchet MS" w:eastAsia="Trebuchet MS" w:hAnsi="Trebuchet MS" w:cs="Trebuchet MS" w:hint="default"/>
        <w:b/>
        <w:bCs/>
        <w:w w:val="66"/>
        <w:sz w:val="26"/>
        <w:szCs w:val="26"/>
        <w:lang w:val="en-GB" w:eastAsia="en-GB" w:bidi="en-GB"/>
      </w:rPr>
    </w:lvl>
    <w:lvl w:ilvl="1" w:tplc="C58E7F84">
      <w:numFmt w:val="bullet"/>
      <w:lvlText w:val="•"/>
      <w:lvlJc w:val="left"/>
      <w:pPr>
        <w:ind w:left="1542" w:hanging="511"/>
      </w:pPr>
      <w:rPr>
        <w:rFonts w:hint="default"/>
        <w:lang w:val="en-GB" w:eastAsia="en-GB" w:bidi="en-GB"/>
      </w:rPr>
    </w:lvl>
    <w:lvl w:ilvl="2" w:tplc="6A34AABA">
      <w:numFmt w:val="bullet"/>
      <w:lvlText w:val="•"/>
      <w:lvlJc w:val="left"/>
      <w:pPr>
        <w:ind w:left="2465" w:hanging="511"/>
      </w:pPr>
      <w:rPr>
        <w:rFonts w:hint="default"/>
        <w:lang w:val="en-GB" w:eastAsia="en-GB" w:bidi="en-GB"/>
      </w:rPr>
    </w:lvl>
    <w:lvl w:ilvl="3" w:tplc="0F4878FC">
      <w:numFmt w:val="bullet"/>
      <w:lvlText w:val="•"/>
      <w:lvlJc w:val="left"/>
      <w:pPr>
        <w:ind w:left="3387" w:hanging="511"/>
      </w:pPr>
      <w:rPr>
        <w:rFonts w:hint="default"/>
        <w:lang w:val="en-GB" w:eastAsia="en-GB" w:bidi="en-GB"/>
      </w:rPr>
    </w:lvl>
    <w:lvl w:ilvl="4" w:tplc="E5FA4C1A">
      <w:numFmt w:val="bullet"/>
      <w:lvlText w:val="•"/>
      <w:lvlJc w:val="left"/>
      <w:pPr>
        <w:ind w:left="4310" w:hanging="511"/>
      </w:pPr>
      <w:rPr>
        <w:rFonts w:hint="default"/>
        <w:lang w:val="en-GB" w:eastAsia="en-GB" w:bidi="en-GB"/>
      </w:rPr>
    </w:lvl>
    <w:lvl w:ilvl="5" w:tplc="F06028B8">
      <w:numFmt w:val="bullet"/>
      <w:lvlText w:val="•"/>
      <w:lvlJc w:val="left"/>
      <w:pPr>
        <w:ind w:left="5232" w:hanging="511"/>
      </w:pPr>
      <w:rPr>
        <w:rFonts w:hint="default"/>
        <w:lang w:val="en-GB" w:eastAsia="en-GB" w:bidi="en-GB"/>
      </w:rPr>
    </w:lvl>
    <w:lvl w:ilvl="6" w:tplc="A2F62C70">
      <w:numFmt w:val="bullet"/>
      <w:lvlText w:val="•"/>
      <w:lvlJc w:val="left"/>
      <w:pPr>
        <w:ind w:left="6155" w:hanging="511"/>
      </w:pPr>
      <w:rPr>
        <w:rFonts w:hint="default"/>
        <w:lang w:val="en-GB" w:eastAsia="en-GB" w:bidi="en-GB"/>
      </w:rPr>
    </w:lvl>
    <w:lvl w:ilvl="7" w:tplc="304C30FA">
      <w:numFmt w:val="bullet"/>
      <w:lvlText w:val="•"/>
      <w:lvlJc w:val="left"/>
      <w:pPr>
        <w:ind w:left="7077" w:hanging="511"/>
      </w:pPr>
      <w:rPr>
        <w:rFonts w:hint="default"/>
        <w:lang w:val="en-GB" w:eastAsia="en-GB" w:bidi="en-GB"/>
      </w:rPr>
    </w:lvl>
    <w:lvl w:ilvl="8" w:tplc="7430E576">
      <w:numFmt w:val="bullet"/>
      <w:lvlText w:val="•"/>
      <w:lvlJc w:val="left"/>
      <w:pPr>
        <w:ind w:left="8000" w:hanging="511"/>
      </w:pPr>
      <w:rPr>
        <w:rFonts w:hint="default"/>
        <w:lang w:val="en-GB" w:eastAsia="en-GB" w:bidi="en-GB"/>
      </w:rPr>
    </w:lvl>
  </w:abstractNum>
  <w:abstractNum w:abstractNumId="6" w15:restartNumberingAfterBreak="0">
    <w:nsid w:val="6D565A73"/>
    <w:multiLevelType w:val="hybridMultilevel"/>
    <w:tmpl w:val="6FF487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328909">
    <w:abstractNumId w:val="5"/>
  </w:num>
  <w:num w:numId="2" w16cid:durableId="1811167679">
    <w:abstractNumId w:val="1"/>
  </w:num>
  <w:num w:numId="3" w16cid:durableId="967123606">
    <w:abstractNumId w:val="4"/>
  </w:num>
  <w:num w:numId="4" w16cid:durableId="832377803">
    <w:abstractNumId w:val="6"/>
  </w:num>
  <w:num w:numId="5" w16cid:durableId="1938437784">
    <w:abstractNumId w:val="2"/>
  </w:num>
  <w:num w:numId="6" w16cid:durableId="1722090997">
    <w:abstractNumId w:val="0"/>
  </w:num>
  <w:num w:numId="7" w16cid:durableId="77093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A8"/>
    <w:rsid w:val="000802A8"/>
    <w:rsid w:val="00095826"/>
    <w:rsid w:val="0015539E"/>
    <w:rsid w:val="001B701B"/>
    <w:rsid w:val="00360CF9"/>
    <w:rsid w:val="00597F37"/>
    <w:rsid w:val="006F447F"/>
    <w:rsid w:val="00917DAC"/>
    <w:rsid w:val="00961D1B"/>
    <w:rsid w:val="00D93BE0"/>
    <w:rsid w:val="00FB2A90"/>
    <w:rsid w:val="00FB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D793"/>
  <w15:chartTrackingRefBased/>
  <w15:docId w15:val="{544224EB-0E5B-43E2-8159-D82BC968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93BE0"/>
    <w:pPr>
      <w:widowControl w:val="0"/>
      <w:autoSpaceDE w:val="0"/>
      <w:autoSpaceDN w:val="0"/>
      <w:spacing w:after="0" w:line="240" w:lineRule="auto"/>
      <w:ind w:left="611" w:hanging="511"/>
    </w:pPr>
    <w:rPr>
      <w:rFonts w:ascii="Arial" w:eastAsia="Arial" w:hAnsi="Arial" w:cs="Arial"/>
      <w:lang w:eastAsia="en-GB" w:bidi="en-GB"/>
    </w:rPr>
  </w:style>
  <w:style w:type="paragraph" w:styleId="BodyText">
    <w:name w:val="Body Text"/>
    <w:basedOn w:val="Normal"/>
    <w:link w:val="BodyTextChar"/>
    <w:uiPriority w:val="1"/>
    <w:qFormat/>
    <w:rsid w:val="00D93BE0"/>
    <w:pPr>
      <w:widowControl w:val="0"/>
      <w:autoSpaceDE w:val="0"/>
      <w:autoSpaceDN w:val="0"/>
      <w:spacing w:after="0" w:line="240" w:lineRule="auto"/>
    </w:pPr>
    <w:rPr>
      <w:rFonts w:ascii="Arial" w:eastAsia="Arial" w:hAnsi="Arial" w:cs="Arial"/>
      <w:sz w:val="26"/>
      <w:szCs w:val="26"/>
      <w:lang w:eastAsia="en-GB" w:bidi="en-GB"/>
    </w:rPr>
  </w:style>
  <w:style w:type="character" w:customStyle="1" w:styleId="BodyTextChar">
    <w:name w:val="Body Text Char"/>
    <w:basedOn w:val="DefaultParagraphFont"/>
    <w:link w:val="BodyText"/>
    <w:uiPriority w:val="1"/>
    <w:rsid w:val="00D93BE0"/>
    <w:rPr>
      <w:rFonts w:ascii="Arial" w:eastAsia="Arial" w:hAnsi="Arial" w:cs="Arial"/>
      <w:sz w:val="26"/>
      <w:szCs w:val="26"/>
      <w:lang w:eastAsia="en-GB" w:bidi="en-GB"/>
    </w:rPr>
  </w:style>
  <w:style w:type="paragraph" w:styleId="Revision">
    <w:name w:val="Revision"/>
    <w:hidden/>
    <w:uiPriority w:val="99"/>
    <w:semiHidden/>
    <w:rsid w:val="00FB2F36"/>
    <w:pPr>
      <w:spacing w:after="0" w:line="240" w:lineRule="auto"/>
    </w:pPr>
  </w:style>
  <w:style w:type="character" w:styleId="CommentReference">
    <w:name w:val="annotation reference"/>
    <w:basedOn w:val="DefaultParagraphFont"/>
    <w:uiPriority w:val="99"/>
    <w:semiHidden/>
    <w:unhideWhenUsed/>
    <w:rsid w:val="001B701B"/>
    <w:rPr>
      <w:sz w:val="16"/>
      <w:szCs w:val="16"/>
    </w:rPr>
  </w:style>
  <w:style w:type="paragraph" w:styleId="CommentText">
    <w:name w:val="annotation text"/>
    <w:basedOn w:val="Normal"/>
    <w:link w:val="CommentTextChar"/>
    <w:uiPriority w:val="99"/>
    <w:unhideWhenUsed/>
    <w:rsid w:val="001B701B"/>
    <w:pPr>
      <w:spacing w:line="240" w:lineRule="auto"/>
    </w:pPr>
    <w:rPr>
      <w:sz w:val="20"/>
      <w:szCs w:val="20"/>
    </w:rPr>
  </w:style>
  <w:style w:type="character" w:customStyle="1" w:styleId="CommentTextChar">
    <w:name w:val="Comment Text Char"/>
    <w:basedOn w:val="DefaultParagraphFont"/>
    <w:link w:val="CommentText"/>
    <w:uiPriority w:val="99"/>
    <w:rsid w:val="001B701B"/>
    <w:rPr>
      <w:sz w:val="20"/>
      <w:szCs w:val="20"/>
    </w:rPr>
  </w:style>
  <w:style w:type="paragraph" w:styleId="CommentSubject">
    <w:name w:val="annotation subject"/>
    <w:basedOn w:val="CommentText"/>
    <w:next w:val="CommentText"/>
    <w:link w:val="CommentSubjectChar"/>
    <w:uiPriority w:val="99"/>
    <w:semiHidden/>
    <w:unhideWhenUsed/>
    <w:rsid w:val="001B701B"/>
    <w:rPr>
      <w:b/>
      <w:bCs/>
    </w:rPr>
  </w:style>
  <w:style w:type="character" w:customStyle="1" w:styleId="CommentSubjectChar">
    <w:name w:val="Comment Subject Char"/>
    <w:basedOn w:val="CommentTextChar"/>
    <w:link w:val="CommentSubject"/>
    <w:uiPriority w:val="99"/>
    <w:semiHidden/>
    <w:rsid w:val="001B70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5</cp:revision>
  <dcterms:created xsi:type="dcterms:W3CDTF">2024-10-01T10:16:00Z</dcterms:created>
  <dcterms:modified xsi:type="dcterms:W3CDTF">2024-12-13T12:25:00Z</dcterms:modified>
</cp:coreProperties>
</file>